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999" w:rsidRPr="00C304C7" w:rsidRDefault="00B07999" w:rsidP="002D557A">
      <w:pPr>
        <w:jc w:val="center"/>
        <w:rPr>
          <w:rFonts w:ascii="Times New Roman" w:hAnsi="Times New Roman"/>
          <w:sz w:val="44"/>
          <w:szCs w:val="44"/>
        </w:rPr>
      </w:pPr>
      <w:r>
        <w:rPr>
          <w:rFonts w:ascii="Arial" w:hAnsi="Arial" w:cs="Arial"/>
          <w:color w:val="000000"/>
          <w:sz w:val="27"/>
          <w:szCs w:val="27"/>
        </w:rPr>
        <w:t>МБОУДО «Сходненская детская школа искусств»</w:t>
      </w:r>
    </w:p>
    <w:p w:rsidR="00B07999" w:rsidRPr="00BB2A8E" w:rsidRDefault="00B07999" w:rsidP="00BB2A8E">
      <w:pPr>
        <w:rPr>
          <w:rFonts w:ascii="Times New Roman" w:hAnsi="Times New Roman"/>
          <w:sz w:val="48"/>
          <w:szCs w:val="48"/>
        </w:rPr>
      </w:pPr>
    </w:p>
    <w:p w:rsidR="00B07999" w:rsidRPr="00BB2A8E" w:rsidRDefault="00B07999" w:rsidP="00BB2A8E">
      <w:pPr>
        <w:rPr>
          <w:rFonts w:ascii="Times New Roman" w:hAnsi="Times New Roman"/>
          <w:sz w:val="28"/>
          <w:szCs w:val="28"/>
        </w:rPr>
      </w:pPr>
    </w:p>
    <w:p w:rsidR="00B07999" w:rsidRPr="00BB2A8E" w:rsidRDefault="00B07999" w:rsidP="00BB2A8E">
      <w:pPr>
        <w:rPr>
          <w:rFonts w:ascii="Times New Roman" w:hAnsi="Times New Roman"/>
          <w:sz w:val="28"/>
          <w:szCs w:val="28"/>
        </w:rPr>
      </w:pPr>
    </w:p>
    <w:p w:rsidR="00B07999" w:rsidRPr="00BB2A8E" w:rsidRDefault="00B07999" w:rsidP="00BB2A8E">
      <w:pPr>
        <w:rPr>
          <w:rFonts w:ascii="Times New Roman" w:hAnsi="Times New Roman"/>
          <w:sz w:val="28"/>
          <w:szCs w:val="28"/>
        </w:rPr>
      </w:pPr>
    </w:p>
    <w:p w:rsidR="00B07999" w:rsidRPr="00BB2A8E" w:rsidRDefault="00B07999" w:rsidP="00BB2A8E">
      <w:pPr>
        <w:jc w:val="center"/>
        <w:rPr>
          <w:rFonts w:ascii="Times New Roman" w:hAnsi="Times New Roman"/>
          <w:sz w:val="48"/>
          <w:szCs w:val="48"/>
        </w:rPr>
      </w:pPr>
      <w:r w:rsidRPr="00BB2A8E">
        <w:rPr>
          <w:rFonts w:ascii="Times New Roman" w:hAnsi="Times New Roman"/>
          <w:sz w:val="48"/>
          <w:szCs w:val="48"/>
        </w:rPr>
        <w:t>Методическая разработка на тему:</w:t>
      </w:r>
    </w:p>
    <w:p w:rsidR="00B07999" w:rsidRPr="00BB2A8E" w:rsidRDefault="00B07999" w:rsidP="00BB2A8E">
      <w:pPr>
        <w:rPr>
          <w:rFonts w:ascii="Times New Roman" w:hAnsi="Times New Roman"/>
          <w:sz w:val="48"/>
          <w:szCs w:val="48"/>
        </w:rPr>
      </w:pPr>
    </w:p>
    <w:p w:rsidR="00B07999" w:rsidRPr="00BB2A8E" w:rsidRDefault="00B07999" w:rsidP="00C304C7">
      <w:pPr>
        <w:rPr>
          <w:rFonts w:ascii="Times New Roman" w:hAnsi="Times New Roman"/>
          <w:b/>
          <w:sz w:val="44"/>
          <w:szCs w:val="44"/>
        </w:rPr>
      </w:pPr>
      <w:r w:rsidRPr="00BB2A8E">
        <w:rPr>
          <w:rFonts w:ascii="Times New Roman" w:hAnsi="Times New Roman"/>
          <w:b/>
          <w:sz w:val="44"/>
          <w:szCs w:val="44"/>
        </w:rPr>
        <w:t>«</w:t>
      </w:r>
      <w:r w:rsidRPr="00C304C7">
        <w:rPr>
          <w:rFonts w:ascii="Times New Roman" w:hAnsi="Times New Roman"/>
          <w:b/>
          <w:sz w:val="44"/>
          <w:szCs w:val="44"/>
        </w:rPr>
        <w:t xml:space="preserve">О формировании основ интерпретации музыкальных произведений в классе трубы </w:t>
      </w:r>
      <w:r w:rsidRPr="00BB2A8E">
        <w:rPr>
          <w:rFonts w:ascii="Times New Roman" w:hAnsi="Times New Roman"/>
          <w:b/>
          <w:sz w:val="44"/>
          <w:szCs w:val="44"/>
        </w:rPr>
        <w:t>»</w:t>
      </w:r>
    </w:p>
    <w:p w:rsidR="00B07999" w:rsidRPr="00BB2A8E" w:rsidRDefault="00B07999" w:rsidP="00BB2A8E">
      <w:pPr>
        <w:rPr>
          <w:rFonts w:ascii="Times New Roman" w:hAnsi="Times New Roman"/>
          <w:b/>
          <w:sz w:val="48"/>
          <w:szCs w:val="48"/>
        </w:rPr>
      </w:pPr>
    </w:p>
    <w:p w:rsidR="00B07999" w:rsidRPr="00BB2A8E" w:rsidRDefault="00B07999" w:rsidP="00BB2A8E">
      <w:pPr>
        <w:rPr>
          <w:rFonts w:ascii="Times New Roman" w:hAnsi="Times New Roman"/>
          <w:sz w:val="28"/>
          <w:szCs w:val="28"/>
        </w:rPr>
      </w:pPr>
    </w:p>
    <w:p w:rsidR="00B07999" w:rsidRPr="00BB2A8E" w:rsidRDefault="00B07999" w:rsidP="00BB2A8E">
      <w:pPr>
        <w:rPr>
          <w:rFonts w:ascii="Times New Roman" w:hAnsi="Times New Roman"/>
          <w:sz w:val="28"/>
          <w:szCs w:val="28"/>
        </w:rPr>
      </w:pPr>
    </w:p>
    <w:p w:rsidR="00B07999" w:rsidRPr="00BB2A8E" w:rsidRDefault="00B07999" w:rsidP="00BB2A8E">
      <w:pPr>
        <w:rPr>
          <w:rFonts w:ascii="Times New Roman" w:hAnsi="Times New Roman"/>
          <w:sz w:val="28"/>
          <w:szCs w:val="28"/>
        </w:rPr>
      </w:pPr>
    </w:p>
    <w:p w:rsidR="00B07999" w:rsidRPr="00BB2A8E" w:rsidRDefault="00B07999" w:rsidP="00BB2A8E">
      <w:pPr>
        <w:rPr>
          <w:rFonts w:ascii="Times New Roman" w:hAnsi="Times New Roman"/>
          <w:sz w:val="28"/>
          <w:szCs w:val="28"/>
        </w:rPr>
      </w:pPr>
    </w:p>
    <w:p w:rsidR="00B07999" w:rsidRPr="00BB2A8E" w:rsidRDefault="00B07999" w:rsidP="00BB2A8E">
      <w:pPr>
        <w:jc w:val="right"/>
        <w:rPr>
          <w:rFonts w:ascii="Times New Roman" w:hAnsi="Times New Roman"/>
          <w:sz w:val="28"/>
          <w:szCs w:val="28"/>
        </w:rPr>
      </w:pPr>
      <w:r>
        <w:rPr>
          <w:rFonts w:ascii="Times New Roman" w:hAnsi="Times New Roman"/>
          <w:sz w:val="28"/>
          <w:szCs w:val="28"/>
        </w:rPr>
        <w:t>Подготовил</w:t>
      </w:r>
      <w:r w:rsidRPr="00BB2A8E">
        <w:rPr>
          <w:rFonts w:ascii="Times New Roman" w:hAnsi="Times New Roman"/>
          <w:sz w:val="28"/>
          <w:szCs w:val="28"/>
        </w:rPr>
        <w:t>:</w:t>
      </w:r>
    </w:p>
    <w:p w:rsidR="00B07999" w:rsidRPr="00BB2A8E" w:rsidRDefault="00B07999" w:rsidP="00BB2A8E">
      <w:pPr>
        <w:jc w:val="right"/>
        <w:rPr>
          <w:rFonts w:ascii="Times New Roman" w:hAnsi="Times New Roman"/>
          <w:sz w:val="28"/>
          <w:szCs w:val="28"/>
        </w:rPr>
      </w:pPr>
      <w:r w:rsidRPr="00BB2A8E">
        <w:rPr>
          <w:rFonts w:ascii="Times New Roman" w:hAnsi="Times New Roman"/>
          <w:sz w:val="28"/>
          <w:szCs w:val="28"/>
        </w:rPr>
        <w:t>Преподаватель</w:t>
      </w:r>
      <w:r>
        <w:rPr>
          <w:rFonts w:ascii="Times New Roman" w:hAnsi="Times New Roman"/>
          <w:sz w:val="28"/>
          <w:szCs w:val="28"/>
        </w:rPr>
        <w:t xml:space="preserve"> Субботин Л.С.</w:t>
      </w:r>
    </w:p>
    <w:p w:rsidR="00B07999" w:rsidRPr="00BB2A8E" w:rsidRDefault="00B07999" w:rsidP="00BB2A8E">
      <w:pPr>
        <w:rPr>
          <w:rFonts w:ascii="Times New Roman" w:hAnsi="Times New Roman"/>
          <w:sz w:val="28"/>
          <w:szCs w:val="28"/>
        </w:rPr>
      </w:pPr>
    </w:p>
    <w:p w:rsidR="00B07999" w:rsidRPr="00BB2A8E" w:rsidRDefault="00B07999" w:rsidP="00BB2A8E">
      <w:pPr>
        <w:rPr>
          <w:rFonts w:ascii="Times New Roman" w:hAnsi="Times New Roman"/>
          <w:sz w:val="28"/>
          <w:szCs w:val="28"/>
        </w:rPr>
      </w:pPr>
    </w:p>
    <w:p w:rsidR="00B07999" w:rsidRPr="00BB2A8E" w:rsidRDefault="00B07999" w:rsidP="00BB2A8E">
      <w:pPr>
        <w:rPr>
          <w:rFonts w:ascii="Times New Roman" w:hAnsi="Times New Roman"/>
          <w:sz w:val="28"/>
          <w:szCs w:val="28"/>
        </w:rPr>
      </w:pPr>
    </w:p>
    <w:p w:rsidR="00B07999" w:rsidRPr="00BB2A8E" w:rsidRDefault="00B07999" w:rsidP="00BB2A8E">
      <w:pPr>
        <w:jc w:val="center"/>
        <w:rPr>
          <w:rFonts w:ascii="Times New Roman" w:hAnsi="Times New Roman"/>
          <w:sz w:val="28"/>
          <w:szCs w:val="28"/>
        </w:rPr>
      </w:pPr>
    </w:p>
    <w:p w:rsidR="00B07999" w:rsidRPr="00BB2A8E" w:rsidRDefault="00B07999" w:rsidP="00BB2A8E">
      <w:pPr>
        <w:jc w:val="center"/>
        <w:rPr>
          <w:rFonts w:ascii="Times New Roman" w:hAnsi="Times New Roman"/>
          <w:sz w:val="28"/>
          <w:szCs w:val="28"/>
        </w:rPr>
      </w:pPr>
      <w:r>
        <w:rPr>
          <w:rFonts w:ascii="Times New Roman" w:hAnsi="Times New Roman"/>
          <w:sz w:val="28"/>
          <w:szCs w:val="28"/>
        </w:rPr>
        <w:t>Химки</w:t>
      </w:r>
      <w:r w:rsidRPr="00BB2A8E">
        <w:rPr>
          <w:rFonts w:ascii="Times New Roman" w:hAnsi="Times New Roman"/>
          <w:sz w:val="28"/>
          <w:szCs w:val="28"/>
        </w:rPr>
        <w:t>, 2020 год.</w:t>
      </w:r>
    </w:p>
    <w:p w:rsidR="00B07999" w:rsidRPr="00BB2A8E" w:rsidRDefault="00B07999" w:rsidP="00BB2A8E">
      <w:pPr>
        <w:jc w:val="both"/>
        <w:rPr>
          <w:rFonts w:ascii="Times New Roman" w:hAnsi="Times New Roman"/>
          <w:sz w:val="28"/>
          <w:szCs w:val="28"/>
        </w:rPr>
      </w:pPr>
    </w:p>
    <w:p w:rsidR="00B07999" w:rsidRDefault="00B07999">
      <w:pPr>
        <w:rPr>
          <w:rFonts w:ascii="Arial" w:hAnsi="Arial" w:cs="Arial"/>
          <w:color w:val="000000"/>
          <w:sz w:val="27"/>
          <w:szCs w:val="27"/>
        </w:rPr>
      </w:pPr>
      <w:r>
        <w:rPr>
          <w:rFonts w:ascii="Arial" w:hAnsi="Arial" w:cs="Arial"/>
          <w:color w:val="000000"/>
          <w:sz w:val="27"/>
          <w:szCs w:val="27"/>
        </w:rPr>
        <w:t xml:space="preserve">                </w:t>
      </w:r>
    </w:p>
    <w:p w:rsidR="00B07999" w:rsidRDefault="00B07999">
      <w:pPr>
        <w:rPr>
          <w:rFonts w:ascii="Arial" w:hAnsi="Arial" w:cs="Arial"/>
          <w:color w:val="000000"/>
          <w:sz w:val="27"/>
          <w:szCs w:val="27"/>
        </w:rPr>
      </w:pPr>
    </w:p>
    <w:p w:rsidR="00B07999" w:rsidRDefault="00B07999">
      <w:pPr>
        <w:rPr>
          <w:rFonts w:ascii="Arial" w:hAnsi="Arial" w:cs="Arial"/>
          <w:color w:val="000000"/>
          <w:sz w:val="27"/>
          <w:szCs w:val="27"/>
        </w:rPr>
      </w:pPr>
    </w:p>
    <w:p w:rsidR="00B07999" w:rsidRDefault="00B07999">
      <w:pPr>
        <w:rPr>
          <w:rFonts w:ascii="Arial" w:hAnsi="Arial" w:cs="Arial"/>
          <w:color w:val="000000"/>
          <w:sz w:val="27"/>
          <w:szCs w:val="27"/>
        </w:rPr>
      </w:pPr>
    </w:p>
    <w:p w:rsidR="00B07999" w:rsidRPr="005C3F10" w:rsidRDefault="00B07999">
      <w:pPr>
        <w:rPr>
          <w:rFonts w:ascii="Arial" w:hAnsi="Arial" w:cs="Arial"/>
          <w:color w:val="000000"/>
          <w:sz w:val="27"/>
          <w:szCs w:val="27"/>
        </w:rPr>
      </w:pPr>
      <w:r w:rsidRPr="00C304C7">
        <w:rPr>
          <w:rFonts w:ascii="Arial" w:hAnsi="Arial" w:cs="Arial"/>
          <w:b/>
          <w:color w:val="000000"/>
          <w:sz w:val="36"/>
          <w:szCs w:val="36"/>
        </w:rPr>
        <w:t>«О формировании основ интерпретации музыкальных произведений в классе трубы».</w:t>
      </w:r>
      <w:bookmarkStart w:id="0" w:name="_GoBack"/>
      <w:bookmarkEnd w:id="0"/>
      <w:r>
        <w:rPr>
          <w:rFonts w:ascii="Arial" w:hAnsi="Arial" w:cs="Arial"/>
          <w:color w:val="000000"/>
          <w:sz w:val="27"/>
          <w:szCs w:val="27"/>
        </w:rPr>
        <w:br/>
      </w:r>
      <w:r>
        <w:rPr>
          <w:rFonts w:ascii="Arial" w:hAnsi="Arial" w:cs="Arial"/>
          <w:color w:val="000000"/>
          <w:sz w:val="27"/>
          <w:szCs w:val="27"/>
        </w:rPr>
        <w:br/>
      </w:r>
      <w:r>
        <w:rPr>
          <w:rFonts w:ascii="Arial" w:hAnsi="Arial" w:cs="Arial"/>
          <w:b/>
          <w:color w:val="000000"/>
          <w:sz w:val="27"/>
          <w:szCs w:val="27"/>
        </w:rPr>
        <w:t xml:space="preserve">       </w:t>
      </w:r>
      <w:r w:rsidRPr="00A3644D">
        <w:rPr>
          <w:rFonts w:ascii="Arial" w:hAnsi="Arial" w:cs="Arial"/>
          <w:b/>
          <w:color w:val="000000"/>
          <w:sz w:val="27"/>
          <w:szCs w:val="27"/>
        </w:rPr>
        <w:t>Введение</w:t>
      </w:r>
      <w:r w:rsidRPr="00A3644D">
        <w:rPr>
          <w:rFonts w:ascii="Arial" w:hAnsi="Arial" w:cs="Arial"/>
          <w:b/>
          <w:color w:val="000000"/>
          <w:sz w:val="27"/>
          <w:szCs w:val="27"/>
        </w:rPr>
        <w:br/>
      </w:r>
      <w:r>
        <w:rPr>
          <w:rFonts w:ascii="Arial" w:hAnsi="Arial" w:cs="Arial"/>
          <w:color w:val="000000"/>
          <w:sz w:val="27"/>
          <w:szCs w:val="27"/>
        </w:rPr>
        <w:t xml:space="preserve"> В настоящее время в нашей стране происходит реформирование современного общества, которое невозможно без его духовного обновления, в основе которого лежит возрождение истинных ценностей и общечеловеческих идеалов. В связи с этим возрастает необходимость в развитии культуры, образования и искусства, музыкального в частности, которые являются основой успешного проведения реформ и преобразований. Значительное место в современной музыкальной культуре принадлежит симфонической, эстрадной, популярной музыке, исполняемой на духовых инструментах - трубе, валторне, тромбоне, кларнете, саксофоне и др. Реальное признание трубы в качестве солирующего и оркестрового инструмента и включение ее в качестве специальной дисциплины привело к тому, что в настоящее время остро ощущается недостаток теоретической, педагогической и методической литературы, освещающей различные вопросы обучения и развития у музыкантов в классе трубы.  Как известно, обучение игре на трубе до сих пор начинается гораздо позже, чем на других инструментах, что накладывает свою специфику и на обучение. Поэтому педагогу важно четко определить методическое направление работы и, тем самым, оптимизировать процесс обучения. </w:t>
      </w:r>
      <w:r>
        <w:rPr>
          <w:rFonts w:ascii="Arial" w:hAnsi="Arial" w:cs="Arial"/>
          <w:color w:val="000000"/>
          <w:sz w:val="27"/>
          <w:szCs w:val="27"/>
        </w:rPr>
        <w:tab/>
      </w:r>
      <w:r>
        <w:rPr>
          <w:rFonts w:ascii="Arial" w:hAnsi="Arial" w:cs="Arial"/>
          <w:b/>
          <w:color w:val="000000"/>
          <w:sz w:val="27"/>
          <w:szCs w:val="27"/>
        </w:rPr>
        <w:t xml:space="preserve">           </w:t>
      </w:r>
    </w:p>
    <w:p w:rsidR="00B07999" w:rsidRDefault="00B07999" w:rsidP="00DE2E9F">
      <w:pPr>
        <w:ind w:firstLine="708"/>
        <w:rPr>
          <w:rFonts w:ascii="Arial" w:hAnsi="Arial" w:cs="Arial"/>
          <w:color w:val="000000"/>
          <w:sz w:val="27"/>
          <w:szCs w:val="27"/>
        </w:rPr>
      </w:pPr>
      <w:r w:rsidRPr="00A3644D">
        <w:rPr>
          <w:rFonts w:ascii="Arial" w:hAnsi="Arial" w:cs="Arial"/>
          <w:b/>
          <w:color w:val="000000"/>
          <w:sz w:val="27"/>
          <w:szCs w:val="27"/>
        </w:rPr>
        <w:t>Цель настоящей работы</w:t>
      </w:r>
      <w:r>
        <w:rPr>
          <w:rFonts w:ascii="Arial" w:hAnsi="Arial" w:cs="Arial"/>
          <w:color w:val="000000"/>
          <w:sz w:val="27"/>
          <w:szCs w:val="27"/>
        </w:rPr>
        <w:t xml:space="preserve"> – определить основные положения, касающиеся вопроса интерпретации музыкальных произведений для трубы.</w:t>
      </w:r>
      <w:r>
        <w:rPr>
          <w:rFonts w:ascii="Arial" w:hAnsi="Arial" w:cs="Arial"/>
          <w:color w:val="000000"/>
          <w:sz w:val="27"/>
          <w:szCs w:val="27"/>
        </w:rPr>
        <w:br/>
        <w:t>В связи с поставленной целью определились следующие задачи:</w:t>
      </w:r>
      <w:r>
        <w:rPr>
          <w:rFonts w:ascii="Arial" w:hAnsi="Arial" w:cs="Arial"/>
          <w:color w:val="000000"/>
          <w:sz w:val="27"/>
          <w:szCs w:val="27"/>
        </w:rPr>
        <w:br/>
        <w:t>1) обзор отечественных и зарубежных Школ обучения игры на трубе;</w:t>
      </w:r>
      <w:r>
        <w:rPr>
          <w:rFonts w:ascii="Arial" w:hAnsi="Arial" w:cs="Arial"/>
          <w:color w:val="000000"/>
          <w:sz w:val="27"/>
          <w:szCs w:val="27"/>
        </w:rPr>
        <w:br/>
        <w:t>2) выявить их достоинства, подчеркнуть существенные отличия между ними;</w:t>
      </w:r>
      <w:r>
        <w:rPr>
          <w:rFonts w:ascii="Arial" w:hAnsi="Arial" w:cs="Arial"/>
          <w:color w:val="000000"/>
          <w:sz w:val="27"/>
          <w:szCs w:val="27"/>
        </w:rPr>
        <w:br/>
        <w:t>3) на основе проделанного анализа выявить наиболее перспективные решения данной проблемы.</w:t>
      </w:r>
      <w:r>
        <w:rPr>
          <w:rFonts w:ascii="Arial" w:hAnsi="Arial" w:cs="Arial"/>
          <w:color w:val="000000"/>
          <w:sz w:val="27"/>
          <w:szCs w:val="27"/>
        </w:rPr>
        <w:br/>
      </w:r>
    </w:p>
    <w:p w:rsidR="00B07999" w:rsidRPr="005C3F10" w:rsidRDefault="00B07999" w:rsidP="00DE2E9F">
      <w:pPr>
        <w:ind w:firstLine="708"/>
        <w:rPr>
          <w:rFonts w:ascii="Arial" w:hAnsi="Arial" w:cs="Arial"/>
          <w:b/>
          <w:color w:val="000000"/>
          <w:sz w:val="27"/>
          <w:szCs w:val="27"/>
        </w:rPr>
      </w:pPr>
      <w:r w:rsidRPr="005C3F10">
        <w:rPr>
          <w:rFonts w:ascii="Arial" w:hAnsi="Arial" w:cs="Arial"/>
          <w:b/>
          <w:color w:val="000000"/>
          <w:sz w:val="27"/>
          <w:szCs w:val="27"/>
        </w:rPr>
        <w:t>Глава I. Становление и развитие трубы как музыкального инструмента.</w:t>
      </w:r>
    </w:p>
    <w:p w:rsidR="00B07999" w:rsidRDefault="00B07999" w:rsidP="00DE2E9F">
      <w:pPr>
        <w:ind w:firstLine="708"/>
        <w:rPr>
          <w:rFonts w:ascii="Arial" w:hAnsi="Arial" w:cs="Arial"/>
          <w:color w:val="000000"/>
          <w:sz w:val="27"/>
          <w:szCs w:val="27"/>
        </w:rPr>
      </w:pPr>
      <w:r>
        <w:rPr>
          <w:rFonts w:ascii="Arial" w:hAnsi="Arial" w:cs="Arial"/>
          <w:color w:val="000000"/>
          <w:sz w:val="27"/>
          <w:szCs w:val="27"/>
        </w:rPr>
        <w:br/>
        <w:t>Труба является древнейшим музыкальным инструментом. Труба — вирируемый губой звукоусилитель. По системе классификации Hombostel-Sashs термин «труба» применяется к любому инструменту, в котором воздух проходит через вибрирующие губы игрока к воздушной колонке, которая должна быть сделана так, чтобы воздух в ней вибрировал. В целом трубы разделены на две подгруппы:</w:t>
      </w:r>
      <w:r>
        <w:rPr>
          <w:rFonts w:ascii="Arial" w:hAnsi="Arial" w:cs="Arial"/>
          <w:color w:val="000000"/>
          <w:sz w:val="27"/>
          <w:szCs w:val="27"/>
        </w:rPr>
        <w:br/>
        <w:t>1. Трубы без дополнительных устройств для изменения подачи воздуха;</w:t>
      </w:r>
      <w:r>
        <w:rPr>
          <w:rFonts w:ascii="Arial" w:hAnsi="Arial" w:cs="Arial"/>
          <w:color w:val="000000"/>
          <w:sz w:val="27"/>
          <w:szCs w:val="27"/>
        </w:rPr>
        <w:br/>
        <w:t>2. Трубы с дополнительными устройствами для изменения подачи воздуха.</w:t>
      </w:r>
      <w:r>
        <w:rPr>
          <w:rFonts w:ascii="Arial" w:hAnsi="Arial" w:cs="Arial"/>
          <w:color w:val="000000"/>
          <w:sz w:val="27"/>
          <w:szCs w:val="27"/>
        </w:rPr>
        <w:br/>
        <w:t>Натуральная труба имела хороший звук, красивый тембр, но имела недостатки, заключающиеся в том, что перестройка ее с помощью добавочных крон требовала много времени, поэтому композиторы использовали трубу преимущественно в основной тональности. Звук до большой октавы у натуральной трубы не использовался, а во второй октаве были звуки, расположенные в гаммаобразном порядке. Для того чтобы использовать звонкий и благородный тембр натуральной трубы в оркестре, композиторы подбирали тональности, совпадающие со строем инструмента. Этим объясняется то, что появились натуральные трубы в строях «до», «ре», «ми», «ми-бемоль», «фа». Для быстрой перестройки трубы в другой строй стали применять инвенции (дополнительные кроны различной длины). Для расширения натурального звукоряда у старинной трубы использовался прием закрытых звуков, суть которого заключалась в том, что трубач вводил руку в раструб инструмента, в результате чего изменялась высота звука. Форма трубы с закрытыми звуками была полуовальной, чтобы трубач мог достать рукой до раструба. Ввиду того, что громкость звука у такой трубы была очень низкой, то она не нашла применения.</w:t>
      </w:r>
      <w:r>
        <w:rPr>
          <w:rFonts w:ascii="Arial" w:hAnsi="Arial" w:cs="Arial"/>
          <w:color w:val="000000"/>
          <w:sz w:val="27"/>
          <w:szCs w:val="27"/>
        </w:rPr>
        <w:br/>
        <w:t>Проводилась большая работа по усовершенствованию конструкции трубы, которая привела к тому, что венский трубач Антон Вейдингер сконструировал, а в 1801 году запатентовал клапанную трубу. Для трубы был использован клапанный механизм, применяемый у деревянных духовых инструментов. При использовании клапанов у трубы ухудшалось качество звука, поэтому композиторы не вводили клапанные трубы в симфонические и оперные произведения. Система крон сдерживала музыкально-исполнительские возможности трубы. Усложнение оркестрового стиля, расширение сольного исполнительства трубы требовали быстрого переключения тональностей. Эта проблема была решена Г. Штольцем и Ф. Блюмелем, которые изобрели вентильную систему переключений в 1818 году.</w:t>
      </w:r>
      <w:r>
        <w:rPr>
          <w:rFonts w:ascii="Arial" w:hAnsi="Arial" w:cs="Arial"/>
          <w:color w:val="000000"/>
          <w:sz w:val="27"/>
          <w:szCs w:val="27"/>
        </w:rPr>
        <w:br/>
        <w:t>Изобретение вентильного переключения открывает новый этап в развитии конструкций труб и искусства игры на трубе. С помощью вентильной системы производится мгновенное изменение длины ствола инструмента. Помповые вентили получили распространение во Франции, Бельгии, Англии, США, а вращательные - в Германии и России.</w:t>
      </w:r>
      <w:r>
        <w:rPr>
          <w:rFonts w:ascii="Arial" w:hAnsi="Arial" w:cs="Arial"/>
          <w:color w:val="000000"/>
          <w:sz w:val="27"/>
          <w:szCs w:val="27"/>
        </w:rPr>
        <w:br/>
        <w:t>В начале XX века в симфонических оркестрах полностью перешли на трубы с вентильными механизмами.</w:t>
      </w:r>
      <w:r>
        <w:rPr>
          <w:rFonts w:ascii="Arial" w:hAnsi="Arial" w:cs="Arial"/>
          <w:color w:val="000000"/>
          <w:sz w:val="27"/>
          <w:szCs w:val="27"/>
        </w:rPr>
        <w:br/>
        <w:t>Разновидностью трубы является труба-пикколо, которая была сконструирована и изготовлена для сольного исполнения старинной музыки в стиле Кларино. Трубы-пикколо используются также для исполнения в оркестре партий трубы в высоком регистре. Труба-пикколо в строе си-бемоль и в строе ля, а в строе ля — звучат соответственно на октаву и на большую септиму выше, чем основной инструмент. В трубе-пикколо четыре вентиля. С помощью четвертого вентиля извлекаются четыре нижних звука.</w:t>
      </w:r>
      <w:r>
        <w:rPr>
          <w:rFonts w:ascii="Arial" w:hAnsi="Arial" w:cs="Arial"/>
          <w:color w:val="000000"/>
          <w:sz w:val="27"/>
          <w:szCs w:val="27"/>
        </w:rPr>
        <w:br/>
      </w:r>
    </w:p>
    <w:p w:rsidR="00B07999" w:rsidRPr="005C3F10" w:rsidRDefault="00B07999" w:rsidP="00DE2E9F">
      <w:pPr>
        <w:ind w:firstLine="708"/>
        <w:rPr>
          <w:rFonts w:ascii="Arial" w:hAnsi="Arial" w:cs="Arial"/>
          <w:b/>
          <w:color w:val="000000"/>
          <w:sz w:val="27"/>
          <w:szCs w:val="27"/>
        </w:rPr>
      </w:pPr>
      <w:r w:rsidRPr="005C3F10">
        <w:rPr>
          <w:rFonts w:ascii="Arial" w:hAnsi="Arial" w:cs="Arial"/>
          <w:b/>
          <w:color w:val="000000"/>
          <w:sz w:val="27"/>
          <w:szCs w:val="27"/>
        </w:rPr>
        <w:t>Глава II. О формировании основ интерпретации музыкальных произведений в классе трубы.</w:t>
      </w:r>
    </w:p>
    <w:p w:rsidR="00B07999" w:rsidRDefault="00B07999" w:rsidP="00DE2E9F">
      <w:pPr>
        <w:ind w:firstLine="708"/>
        <w:rPr>
          <w:rFonts w:ascii="Arial" w:hAnsi="Arial" w:cs="Arial"/>
          <w:color w:val="000000"/>
          <w:sz w:val="27"/>
          <w:szCs w:val="27"/>
        </w:rPr>
      </w:pPr>
      <w:r>
        <w:rPr>
          <w:rFonts w:ascii="Arial" w:hAnsi="Arial" w:cs="Arial"/>
          <w:color w:val="000000"/>
          <w:sz w:val="27"/>
          <w:szCs w:val="27"/>
        </w:rPr>
        <w:br/>
        <w:t>В процессе формирования музыкально-исполнительских умений и навыков важная роль отводится умениям интерпретации музыки, так как с ее помощью раскрывается содержание музыкальных произведений, играющих важную роль в духовном обогащении человека. Художественно-смысловой основой интерпретации музыки является ее эмоциональное восприятие, эстетическая оценка, ее представление, переживание и творческое осмысление. Освоение навыков интерпретации связано с развитием и формированием у музыканта творческого мышления музыкальной эрудиции, средств исполнительской выразительности, эстрадно исполнительских качеств. Только обладая вышеперечисленными качествами и высоким уровнем квалификации по основной специальности, исполнитель может глубоко раскрыть художественный образ музыкального произведения.</w:t>
      </w:r>
      <w:r>
        <w:rPr>
          <w:rFonts w:ascii="Arial" w:hAnsi="Arial" w:cs="Arial"/>
          <w:color w:val="000000"/>
          <w:sz w:val="27"/>
          <w:szCs w:val="27"/>
        </w:rPr>
        <w:br/>
        <w:t xml:space="preserve">Главным требованием к современному исполнительскому искусству является наличие в нем художественной интерпретации, которая предполагает разностороннюю профессиональную подготовку музыканта-исполнителя. Обучение игре на духовых инструментах, так же как и обучение на струнных и клавишных инструментах, базируется на достижениях педагогики музыкального искусства. </w:t>
      </w:r>
      <w:r>
        <w:rPr>
          <w:rFonts w:ascii="Arial" w:hAnsi="Arial" w:cs="Arial"/>
          <w:color w:val="000000"/>
          <w:sz w:val="27"/>
          <w:szCs w:val="27"/>
        </w:rPr>
        <w:br/>
        <w:t>В процессе интерпретации музыкальных произведений независимо от того, на каком инструменте играет исполнитель, происходит развитие музыкальных способностей, творческого мышления, воображения, музыкального и художественного вкуса ученика. Повышается роль преподавателя в обучении умениям интерпретации музыки. Так как всей своей деятельностью он должен способствовать повышению уровня духовной культуры музыканта.</w:t>
      </w:r>
      <w:r>
        <w:rPr>
          <w:rFonts w:ascii="Arial" w:hAnsi="Arial" w:cs="Arial"/>
          <w:color w:val="000000"/>
          <w:sz w:val="27"/>
          <w:szCs w:val="27"/>
        </w:rPr>
        <w:br/>
        <w:t>Важнейшей задачей музыкальной педагогики является воспитание творческой активности. Представители духовой педагогики считают, что в исполнительском процессе должно обеспечиваться единство трех основных компонентов: внутрислуховое представление интерпретатора; звуковой образ, создаваемый интерпретатором, и двигательно-моторное воплощение, контролируемое слухом исполнителя.</w:t>
      </w:r>
      <w:r>
        <w:rPr>
          <w:rFonts w:ascii="Arial" w:hAnsi="Arial" w:cs="Arial"/>
          <w:color w:val="000000"/>
          <w:sz w:val="27"/>
          <w:szCs w:val="27"/>
        </w:rPr>
        <w:br/>
        <w:t>Великолепный трубач, профессор Московской государственной консерватории Т.А. Докшицер определяет четыре задачи, стоящие перед исполнителем, в процессе интерпретации музыкального произведения;</w:t>
      </w:r>
      <w:r>
        <w:rPr>
          <w:rFonts w:ascii="Arial" w:hAnsi="Arial" w:cs="Arial"/>
          <w:color w:val="000000"/>
          <w:sz w:val="27"/>
          <w:szCs w:val="27"/>
        </w:rPr>
        <w:br/>
        <w:t>1) определение образа, характера и жанрового содержания музыки;</w:t>
      </w:r>
      <w:r>
        <w:rPr>
          <w:rFonts w:ascii="Arial" w:hAnsi="Arial" w:cs="Arial"/>
          <w:color w:val="000000"/>
          <w:sz w:val="27"/>
          <w:szCs w:val="27"/>
        </w:rPr>
        <w:br/>
        <w:t>2) определение технических приемов и штрихов, позволяющих выявить образ и характер произведения;</w:t>
      </w:r>
      <w:r>
        <w:rPr>
          <w:rFonts w:ascii="Arial" w:hAnsi="Arial" w:cs="Arial"/>
          <w:color w:val="000000"/>
          <w:sz w:val="27"/>
          <w:szCs w:val="27"/>
        </w:rPr>
        <w:br/>
        <w:t>3) определение темпа, соответствующего характеру музыки;</w:t>
      </w:r>
      <w:r>
        <w:rPr>
          <w:rFonts w:ascii="Arial" w:hAnsi="Arial" w:cs="Arial"/>
          <w:color w:val="000000"/>
          <w:sz w:val="27"/>
          <w:szCs w:val="27"/>
        </w:rPr>
        <w:br/>
        <w:t>4) определение динамических оттенков и нюансов, которыми исполнитель расцвечивает музыку.</w:t>
      </w:r>
      <w:r>
        <w:rPr>
          <w:rFonts w:ascii="Arial" w:hAnsi="Arial" w:cs="Arial"/>
          <w:color w:val="000000"/>
          <w:sz w:val="27"/>
          <w:szCs w:val="27"/>
        </w:rPr>
        <w:br/>
      </w:r>
    </w:p>
    <w:p w:rsidR="00B07999" w:rsidRPr="005C3F10" w:rsidRDefault="00B07999" w:rsidP="00DE2E9F">
      <w:pPr>
        <w:ind w:firstLine="708"/>
        <w:rPr>
          <w:rFonts w:ascii="Arial" w:hAnsi="Arial" w:cs="Arial"/>
          <w:b/>
          <w:color w:val="000000"/>
          <w:sz w:val="27"/>
          <w:szCs w:val="27"/>
        </w:rPr>
      </w:pPr>
      <w:r w:rsidRPr="005C3F10">
        <w:rPr>
          <w:rFonts w:ascii="Arial" w:hAnsi="Arial" w:cs="Arial"/>
          <w:b/>
          <w:color w:val="000000"/>
          <w:sz w:val="27"/>
          <w:szCs w:val="27"/>
        </w:rPr>
        <w:t>Глава III. Стиль исполнения</w:t>
      </w:r>
    </w:p>
    <w:p w:rsidR="00B07999" w:rsidRDefault="00B07999" w:rsidP="00DE2E9F">
      <w:pPr>
        <w:ind w:firstLine="708"/>
        <w:rPr>
          <w:rFonts w:ascii="Arial" w:hAnsi="Arial" w:cs="Arial"/>
          <w:color w:val="000000"/>
          <w:sz w:val="27"/>
          <w:szCs w:val="27"/>
        </w:rPr>
      </w:pPr>
      <w:r>
        <w:rPr>
          <w:rFonts w:ascii="Arial" w:hAnsi="Arial" w:cs="Arial"/>
          <w:color w:val="000000"/>
          <w:sz w:val="27"/>
          <w:szCs w:val="27"/>
        </w:rPr>
        <w:br/>
        <w:t>Стиль является той основой, на которой интерпретатор должен основывать свои поиски критериев при передаче авторского замысла. Познание многогранных особенностей стиля композитора открывает возможности для творчески индивидуального истолкования данного произведения, для яркого проявления собственного исполнительского стиля музыканта, интерпретирующего это сочинение. Формирование стилевых умений у студентов в классе трубы - особая задача их педагогов.</w:t>
      </w:r>
      <w:r>
        <w:rPr>
          <w:rFonts w:ascii="Arial" w:hAnsi="Arial" w:cs="Arial"/>
          <w:color w:val="000000"/>
          <w:sz w:val="27"/>
          <w:szCs w:val="27"/>
        </w:rPr>
        <w:br/>
        <w:t xml:space="preserve">Важным аспектом формирования музыкально-исполнительских умений и навыков является развитие у трубача музыкального мышления. Развитие музыкального мышления способствует развитию способностей создавать собственное представление об его образно-интонационном содержании музыкального произведения на основе опыта эстетической деятельности, всего богатства жизненных и музыкальных впечатлений. </w:t>
      </w:r>
    </w:p>
    <w:p w:rsidR="00B07999" w:rsidRPr="005C3F10" w:rsidRDefault="00B07999" w:rsidP="00DE2E9F">
      <w:pPr>
        <w:ind w:firstLine="708"/>
        <w:rPr>
          <w:rFonts w:ascii="Arial" w:hAnsi="Arial" w:cs="Arial"/>
          <w:b/>
          <w:color w:val="000000"/>
          <w:sz w:val="27"/>
          <w:szCs w:val="27"/>
        </w:rPr>
      </w:pPr>
      <w:r w:rsidRPr="005C3F10">
        <w:rPr>
          <w:rFonts w:ascii="Arial" w:hAnsi="Arial" w:cs="Arial"/>
          <w:b/>
          <w:color w:val="000000"/>
          <w:sz w:val="27"/>
          <w:szCs w:val="27"/>
        </w:rPr>
        <w:t>Глава IV. Извлечение звука как психофизиологический</w:t>
      </w:r>
      <w:r w:rsidRPr="005C3F10">
        <w:rPr>
          <w:rFonts w:ascii="Arial" w:hAnsi="Arial" w:cs="Arial"/>
          <w:b/>
          <w:color w:val="000000"/>
          <w:sz w:val="27"/>
          <w:szCs w:val="27"/>
        </w:rPr>
        <w:br/>
        <w:t>процесс.</w:t>
      </w:r>
    </w:p>
    <w:p w:rsidR="00B07999" w:rsidRDefault="00B07999" w:rsidP="00DE2E9F">
      <w:pPr>
        <w:ind w:firstLine="708"/>
        <w:rPr>
          <w:rFonts w:ascii="Arial" w:hAnsi="Arial" w:cs="Arial"/>
          <w:color w:val="000000"/>
          <w:sz w:val="27"/>
          <w:szCs w:val="27"/>
        </w:rPr>
      </w:pPr>
      <w:r>
        <w:rPr>
          <w:rFonts w:ascii="Arial" w:hAnsi="Arial" w:cs="Arial"/>
          <w:color w:val="000000"/>
          <w:sz w:val="27"/>
          <w:szCs w:val="27"/>
        </w:rPr>
        <w:br/>
        <w:t>Извлечение звука на трубе представляет собой психофизиологический процесс, на который оказывают влияние различные факторы: высота звука, динамика, тембр, интонация, ритм, мелодия, фразировка, гармония, вызывающие раздражение различных отделов мозга. Психофизиологическая сущность музыкально-исполнительского процесса представляет сигнальные реакции на те раздражения, которые возникают у трубача в коре головного мозга под влиянием содержания исполняемой музыки. Раздражители, попадая на воспринимающий аппарат, возбуждают имеющиеся в нем нервные окончания. Возбуждение, возникшее в рецепторе, по нервным центростремительным путям поступает в определенные отделы центральной нервной системы, откуда передается в виде импульса к действию на различные органы.</w:t>
      </w:r>
      <w:r>
        <w:rPr>
          <w:rFonts w:ascii="Arial" w:hAnsi="Arial" w:cs="Arial"/>
          <w:color w:val="000000"/>
          <w:sz w:val="27"/>
          <w:szCs w:val="27"/>
        </w:rPr>
        <w:br/>
        <w:t>При игре на трубе наиболее важными являются слуховые, зрительные, тактильные, мышечно-двигательные анализаторы, с помощью которых трубач получает необходимую информацию об исполнительском процессе. В результате комплекса исполнительных движений происходит извлечение звука на трубе. В процессе игры трубач с помощью своего внутреннего слуха и музыкально-слухового воображения извлекает звук.</w:t>
      </w:r>
      <w:r>
        <w:rPr>
          <w:rFonts w:ascii="Arial" w:hAnsi="Arial" w:cs="Arial"/>
          <w:color w:val="000000"/>
          <w:sz w:val="27"/>
          <w:szCs w:val="27"/>
        </w:rPr>
        <w:br/>
        <w:t xml:space="preserve">Художественная интерпретация музыки является интегрирующей характеристикой профессионального мастерства трубача. Трубач должен обладать волевыми качествами, чтобы управлять своими эмоциями, чувствами, переживаниями при раскрытии содержания художественной идеи произведения во время сольного или оркестрового выступления перед слушателями, и это следует учитывать при обучении молодых музыкантов в классе трубы. Для развития устойчивых управляемых физических и психических свойств  трубача необходимы ежедневные занятия на инструменте, репетиции с фортепиано. </w:t>
      </w:r>
    </w:p>
    <w:p w:rsidR="00B07999" w:rsidRPr="005C3F10" w:rsidRDefault="00B07999" w:rsidP="00DE2E9F">
      <w:pPr>
        <w:ind w:firstLine="708"/>
        <w:rPr>
          <w:rFonts w:ascii="Arial" w:hAnsi="Arial" w:cs="Arial"/>
          <w:b/>
          <w:color w:val="000000"/>
          <w:sz w:val="27"/>
          <w:szCs w:val="27"/>
        </w:rPr>
      </w:pPr>
      <w:r w:rsidRPr="005C3F10">
        <w:rPr>
          <w:rFonts w:ascii="Arial" w:hAnsi="Arial" w:cs="Arial"/>
          <w:b/>
          <w:color w:val="000000"/>
          <w:sz w:val="27"/>
          <w:szCs w:val="27"/>
        </w:rPr>
        <w:t>Глава V. Рекомендации Т.А. Докшицера в работе над интерпретацией.</w:t>
      </w:r>
    </w:p>
    <w:p w:rsidR="00B07999" w:rsidRDefault="00B07999" w:rsidP="00DE2E9F">
      <w:pPr>
        <w:ind w:firstLine="708"/>
        <w:rPr>
          <w:rFonts w:ascii="Arial" w:hAnsi="Arial" w:cs="Arial"/>
          <w:color w:val="000000"/>
          <w:sz w:val="27"/>
          <w:szCs w:val="27"/>
        </w:rPr>
      </w:pPr>
      <w:r>
        <w:rPr>
          <w:rFonts w:ascii="Arial" w:hAnsi="Arial" w:cs="Arial"/>
          <w:color w:val="000000"/>
          <w:sz w:val="27"/>
          <w:szCs w:val="27"/>
        </w:rPr>
        <w:br/>
        <w:t>Все авторы отечественных Школ игры на трубе сходятся на том, что уже на ранних стадиях музыкально-исполнительской подготовки необходимо обеспечивать искомое единство музыкально-художественного и инструментально-технического воспитания исполнителя, но приводимые ими методические и теоретические материалы недостаточны для развития умений интерпретации музыки. Исключение составляет вышедший в 1999 г. фундаментальный труд выдающегося трубача-исполнителя Т.А. Докшицера «Путь к творчеству», в котором он освещает впервые в мировой и отечественной литературе для трубы вопросы интерпретации музыки. Этот труд направлен на развитие у трубача творческого мышления, музыкального мышления, музыкального интеллекта, способности находить конкретные приемы воплощения нотного текста и выразительное красивое звучание, отражающее художественный образ.</w:t>
      </w:r>
    </w:p>
    <w:p w:rsidR="00B07999" w:rsidRPr="005C3F10" w:rsidRDefault="00B07999" w:rsidP="00DE2E9F">
      <w:pPr>
        <w:ind w:firstLine="708"/>
        <w:rPr>
          <w:rFonts w:ascii="Arial" w:hAnsi="Arial" w:cs="Arial"/>
          <w:b/>
          <w:color w:val="000000"/>
          <w:sz w:val="27"/>
          <w:szCs w:val="27"/>
        </w:rPr>
      </w:pPr>
      <w:r w:rsidRPr="005C3F10">
        <w:rPr>
          <w:rFonts w:ascii="Arial" w:hAnsi="Arial" w:cs="Arial"/>
          <w:b/>
          <w:color w:val="000000"/>
          <w:sz w:val="27"/>
          <w:szCs w:val="27"/>
        </w:rPr>
        <w:t>Заключение</w:t>
      </w:r>
    </w:p>
    <w:p w:rsidR="00B07999" w:rsidRDefault="00B07999" w:rsidP="00DE2E9F">
      <w:pPr>
        <w:ind w:firstLine="708"/>
        <w:rPr>
          <w:rFonts w:ascii="Arial" w:hAnsi="Arial" w:cs="Arial"/>
          <w:b/>
          <w:color w:val="000000"/>
          <w:sz w:val="27"/>
          <w:szCs w:val="27"/>
        </w:rPr>
      </w:pPr>
      <w:r>
        <w:rPr>
          <w:rFonts w:ascii="Arial" w:hAnsi="Arial" w:cs="Arial"/>
          <w:color w:val="000000"/>
          <w:sz w:val="27"/>
          <w:szCs w:val="27"/>
        </w:rPr>
        <w:br/>
        <w:t>Очень важно для трубача изучение вопросов истории и теории музыки, в которых раскрываются сущность музыкального искусства и особенности воздействия его на слушателя, что в значительной степени повышает творческий потенциал трубача, необходимый для художественной интерпретации музыки, а так же способствует формированию у него гуманистического мировоззрения.</w:t>
      </w:r>
      <w:r>
        <w:rPr>
          <w:rFonts w:ascii="Arial" w:hAnsi="Arial" w:cs="Arial"/>
          <w:color w:val="000000"/>
          <w:sz w:val="27"/>
          <w:szCs w:val="27"/>
        </w:rPr>
        <w:br/>
        <w:t>Для художественной интерпретации произведения у трубача должна быть база, от которой он должен отталкиваться. Такой базой для трубача, помимо владения основным инструментом и обладания исполнительскими качествами, являются приобретенные знания в области психологии, психофизиологии, педагогики, эстетики, философии, искусствоведении, культурологи, живописи, истории поэзии, литературы. Расширение профессионального кругозора сегодня признается необходимым как для педагогической, так и для исполнительской деятельности.</w:t>
      </w:r>
      <w:r>
        <w:rPr>
          <w:rFonts w:ascii="Arial" w:hAnsi="Arial" w:cs="Arial"/>
          <w:color w:val="000000"/>
          <w:sz w:val="27"/>
          <w:szCs w:val="27"/>
        </w:rPr>
        <w:br/>
        <w:t xml:space="preserve">Больших успехов в развитии творческой интерпретации музыки может добиться только тот музыкант-трубач, который очень требователен к себе, находиться в неутомимом, беспрерывном движении по пути совершенствования художественного образа. Одного таланта без упорной работы недостаточно для того, чтобы овладеть художественной интерпретацией музыки. </w:t>
      </w:r>
      <w:r>
        <w:rPr>
          <w:rFonts w:ascii="Arial" w:hAnsi="Arial" w:cs="Arial"/>
          <w:color w:val="000000"/>
          <w:sz w:val="27"/>
          <w:szCs w:val="27"/>
        </w:rPr>
        <w:br/>
        <w:t>Попытка проанализировать путь развития умений и навыков интерпретации музыки показал, что у трубача должна быть основная база профессиональных возможностей и значений, от которой он должен оттолкнуться. Такой базой для трубача, помимо владения основным инструментом и обладания профессиональными исполнительскими качествами, являются приобретенные знания в области музыкальной педагогики, психологии, музыки, музыкальной акустики, теории, методики, создания художественных образов произведений в смежных видах искусств.</w:t>
      </w:r>
      <w:r>
        <w:rPr>
          <w:rFonts w:ascii="Arial" w:hAnsi="Arial" w:cs="Arial"/>
          <w:color w:val="000000"/>
          <w:sz w:val="27"/>
          <w:szCs w:val="27"/>
        </w:rPr>
        <w:br/>
        <w:t>Освоение умений и навыков художественной интерпретации музыки повышает у трубача творческую активность, способствует расширению профессионального кругозора и высокому развитию художественной личности, которые являются необходимыми как для педагогической, так и для музыкально-исполнительской деятельности.</w:t>
      </w:r>
      <w:r>
        <w:rPr>
          <w:rFonts w:ascii="Arial" w:hAnsi="Arial" w:cs="Arial"/>
          <w:color w:val="000000"/>
          <w:sz w:val="27"/>
          <w:szCs w:val="27"/>
        </w:rPr>
        <w:br/>
      </w:r>
    </w:p>
    <w:p w:rsidR="00B07999" w:rsidRDefault="00B07999" w:rsidP="00DE2E9F">
      <w:pPr>
        <w:ind w:firstLine="708"/>
        <w:rPr>
          <w:rFonts w:ascii="Arial" w:hAnsi="Arial" w:cs="Arial"/>
          <w:b/>
          <w:color w:val="000000"/>
          <w:sz w:val="27"/>
          <w:szCs w:val="27"/>
        </w:rPr>
      </w:pPr>
      <w:r w:rsidRPr="00A3644D">
        <w:rPr>
          <w:rFonts w:ascii="Arial" w:hAnsi="Arial" w:cs="Arial"/>
          <w:b/>
          <w:color w:val="000000"/>
          <w:sz w:val="27"/>
          <w:szCs w:val="27"/>
        </w:rPr>
        <w:t>Список литературы</w:t>
      </w:r>
    </w:p>
    <w:p w:rsidR="00B07999" w:rsidRDefault="00B07999" w:rsidP="00DE2E9F">
      <w:pPr>
        <w:ind w:firstLine="708"/>
      </w:pPr>
      <w:r>
        <w:rPr>
          <w:rFonts w:ascii="Arial" w:hAnsi="Arial" w:cs="Arial"/>
          <w:color w:val="000000"/>
          <w:sz w:val="27"/>
          <w:szCs w:val="27"/>
        </w:rPr>
        <w:br/>
        <w:t>1. Арбан Ж.Б. Школа игры на трубе и корнет-а-пистоне. - М.: Музыка, 1964. - 321с.</w:t>
      </w:r>
      <w:r>
        <w:rPr>
          <w:rFonts w:ascii="Arial" w:hAnsi="Arial" w:cs="Arial"/>
          <w:color w:val="000000"/>
          <w:sz w:val="27"/>
          <w:szCs w:val="27"/>
        </w:rPr>
        <w:br/>
        <w:t>2. Баласанян С.А. Школа игры на трубе. - М.: Музыка, 1982. - 136 с.</w:t>
      </w:r>
      <w:r>
        <w:rPr>
          <w:rFonts w:ascii="Arial" w:hAnsi="Arial" w:cs="Arial"/>
          <w:color w:val="000000"/>
          <w:sz w:val="27"/>
          <w:szCs w:val="27"/>
        </w:rPr>
        <w:br/>
        <w:t>3. Болотин С.В. Методика преподавания игры па трубе в музыкалькой школе. - М.: Музыка, 1980. - 118 с.</w:t>
      </w:r>
      <w:r>
        <w:rPr>
          <w:rFonts w:ascii="Arial" w:hAnsi="Arial" w:cs="Arial"/>
          <w:color w:val="000000"/>
          <w:sz w:val="27"/>
          <w:szCs w:val="27"/>
        </w:rPr>
        <w:br/>
        <w:t>4. Вурм В.В. Школа игры для корнета с пистонами. - М.: Музгиз, 1929. - 52 с.</w:t>
      </w:r>
      <w:r>
        <w:rPr>
          <w:rFonts w:ascii="Arial" w:hAnsi="Arial" w:cs="Arial"/>
          <w:color w:val="000000"/>
          <w:sz w:val="27"/>
          <w:szCs w:val="27"/>
        </w:rPr>
        <w:br/>
        <w:t>5. Диков Б.А. Методика обучения игре на духовых инструментах. - М.: Музгиз, 1962. -</w:t>
      </w:r>
      <w:r>
        <w:rPr>
          <w:rFonts w:ascii="Arial" w:hAnsi="Arial" w:cs="Arial"/>
          <w:color w:val="000000"/>
          <w:sz w:val="27"/>
          <w:szCs w:val="27"/>
        </w:rPr>
        <w:br/>
        <w:t>6. Докшицер Т.А. Путь к творчеству. - М.: Муравей, 1999. - 214 с.</w:t>
      </w:r>
      <w:r>
        <w:rPr>
          <w:rFonts w:ascii="Arial" w:hAnsi="Arial" w:cs="Arial"/>
          <w:color w:val="000000"/>
          <w:sz w:val="27"/>
          <w:szCs w:val="27"/>
        </w:rPr>
        <w:br/>
        <w:t>7. Куров Н.Л. Пути оптимизации развития художественной интерпретации музыки у трубача-исполнителя // Музыкальная педагогика. Исполнительство. - М.: МГУКИ, 2004. -</w:t>
      </w:r>
      <w:r>
        <w:rPr>
          <w:rFonts w:ascii="Arial" w:hAnsi="Arial" w:cs="Arial"/>
          <w:color w:val="000000"/>
          <w:sz w:val="27"/>
          <w:szCs w:val="27"/>
        </w:rPr>
        <w:br/>
        <w:t>8. Орвид Г.А. Школа игры на трубе. М.: Музыка, 1938. – 164 с.</w:t>
      </w:r>
      <w:r>
        <w:rPr>
          <w:rFonts w:ascii="Arial" w:hAnsi="Arial" w:cs="Arial"/>
          <w:color w:val="000000"/>
          <w:sz w:val="27"/>
          <w:szCs w:val="27"/>
        </w:rPr>
        <w:br/>
        <w:t>9. Розанов С.В. Основы методики преподавания и игры на духовых инструментах. - М.: Музгиз, 1938. - 52 с.</w:t>
      </w:r>
      <w:r>
        <w:rPr>
          <w:rFonts w:ascii="Arial" w:hAnsi="Arial" w:cs="Arial"/>
          <w:color w:val="000000"/>
          <w:sz w:val="27"/>
          <w:szCs w:val="27"/>
        </w:rPr>
        <w:br/>
        <w:t>10. Табаков М.И. Ежедневные упражнения для трубы. - М. Л.: Музгиз, 1952. - 30 с.</w:t>
      </w:r>
      <w:r>
        <w:rPr>
          <w:rFonts w:ascii="Arial" w:hAnsi="Arial" w:cs="Arial"/>
          <w:color w:val="000000"/>
          <w:sz w:val="27"/>
          <w:szCs w:val="27"/>
        </w:rPr>
        <w:br/>
        <w:t>11. Тарасов Г.С. Психология учебно-творческой деятельности студента-исполнителя музыкального вуза // Вопросы психологии .</w:t>
      </w:r>
      <w:r>
        <w:rPr>
          <w:rFonts w:ascii="Arial" w:hAnsi="Arial" w:cs="Arial"/>
          <w:color w:val="000000"/>
          <w:sz w:val="27"/>
          <w:szCs w:val="27"/>
        </w:rPr>
        <w:br/>
        <w:t>12. Усов Ю.А. Ежедневные упражнения трубача//Методика обучения игре на духовых инструментах. Вып З. - М.: Музыка, 1971. -</w:t>
      </w:r>
      <w:r>
        <w:rPr>
          <w:rFonts w:ascii="Arial" w:hAnsi="Arial" w:cs="Arial"/>
          <w:color w:val="000000"/>
          <w:sz w:val="27"/>
          <w:szCs w:val="27"/>
        </w:rPr>
        <w:br/>
        <w:t>13. Усов Ю.А. Состояние методики обучения игре на духовых инструментах и пути дальнейшего ее совершенствования: Проблемы</w:t>
      </w:r>
      <w:r>
        <w:rPr>
          <w:rFonts w:ascii="Arial" w:hAnsi="Arial" w:cs="Arial"/>
          <w:color w:val="000000"/>
          <w:sz w:val="27"/>
          <w:szCs w:val="27"/>
        </w:rPr>
        <w:br/>
        <w:t xml:space="preserve">музыкальной педагогики //Труды Московской консерватории. </w:t>
      </w:r>
    </w:p>
    <w:sectPr w:rsidR="00B07999" w:rsidSect="00B27A7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999" w:rsidRDefault="00B07999" w:rsidP="00C253DB">
      <w:pPr>
        <w:spacing w:after="0" w:line="240" w:lineRule="auto"/>
      </w:pPr>
      <w:r>
        <w:separator/>
      </w:r>
    </w:p>
  </w:endnote>
  <w:endnote w:type="continuationSeparator" w:id="0">
    <w:p w:rsidR="00B07999" w:rsidRDefault="00B07999" w:rsidP="00C253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999" w:rsidRDefault="00B07999" w:rsidP="00C253DB">
      <w:pPr>
        <w:spacing w:after="0" w:line="240" w:lineRule="auto"/>
      </w:pPr>
      <w:r>
        <w:separator/>
      </w:r>
    </w:p>
  </w:footnote>
  <w:footnote w:type="continuationSeparator" w:id="0">
    <w:p w:rsidR="00B07999" w:rsidRDefault="00B07999" w:rsidP="00C253D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2B02"/>
    <w:rsid w:val="000D0D05"/>
    <w:rsid w:val="002D557A"/>
    <w:rsid w:val="002F59AF"/>
    <w:rsid w:val="003F04F0"/>
    <w:rsid w:val="00532B02"/>
    <w:rsid w:val="005C3F10"/>
    <w:rsid w:val="006C6573"/>
    <w:rsid w:val="007A45A6"/>
    <w:rsid w:val="007E1748"/>
    <w:rsid w:val="00955CAD"/>
    <w:rsid w:val="00A3644D"/>
    <w:rsid w:val="00A42D9A"/>
    <w:rsid w:val="00B07999"/>
    <w:rsid w:val="00B1558A"/>
    <w:rsid w:val="00B27A77"/>
    <w:rsid w:val="00BB2A8E"/>
    <w:rsid w:val="00C253DB"/>
    <w:rsid w:val="00C304C7"/>
    <w:rsid w:val="00C90014"/>
    <w:rsid w:val="00DE2E9F"/>
    <w:rsid w:val="00E3428C"/>
    <w:rsid w:val="00E9007A"/>
    <w:rsid w:val="00F80A6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A7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53D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253DB"/>
    <w:rPr>
      <w:rFonts w:cs="Times New Roman"/>
    </w:rPr>
  </w:style>
  <w:style w:type="paragraph" w:styleId="Footer">
    <w:name w:val="footer"/>
    <w:basedOn w:val="Normal"/>
    <w:link w:val="FooterChar"/>
    <w:uiPriority w:val="99"/>
    <w:rsid w:val="00C253D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253D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8</Pages>
  <Words>2205</Words>
  <Characters>12575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МБОУДО «Сходненская детская школа искусств»</dc:title>
  <dc:subject/>
  <dc:creator>ДШИ</dc:creator>
  <cp:keywords/>
  <dc:description/>
  <cp:lastModifiedBy>Пользователь Windows</cp:lastModifiedBy>
  <cp:revision>2</cp:revision>
  <dcterms:created xsi:type="dcterms:W3CDTF">2022-05-20T13:03:00Z</dcterms:created>
  <dcterms:modified xsi:type="dcterms:W3CDTF">2022-05-20T13:03:00Z</dcterms:modified>
</cp:coreProperties>
</file>