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tbl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     </w:t>
      </w:r>
      <w:tblPr>
        <w:tblpPr w:horzAnchor="margin" w:tblpXSpec="center" w:vertAnchor="text" w:tblpY="180"/>
        <w:tblW w:w="10774" w:type="dxa"/>
        <w:tblLook w:val="04A0"/>
      </w:tblPr>
      <w:tblGrid>
        <w:gridCol w:w="5598"/>
        <w:gridCol w:w="5176"/>
      </w:tblGrid>
      <w:tr>
        <w:tc>
          <w:tcPr>
            <w:tcW w:w="5598" w:type="dxa"/>
            <w:shd w:fill="auto" w:color="auto" w:val="clear"/>
          </w:tcPr>
          <w:p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5176" w:type="dxa"/>
            <w:shd w:fill="auto" w:color="auto" w:val="clear"/>
          </w:tcPr>
          <w:p>
            <w:pPr>
              <w:ind w:left="34"/>
              <w:rPr>
                <w:sz w:val="28"/>
                <w:szCs w:val="28"/>
              </w:rPr>
            </w:pPr>
          </w:p>
          <w:p>
            <w:pPr>
              <w:ind w:left="34"/>
              <w:rPr>
                <w:color w:val="FF0000"/>
                <w:sz w:val="28"/>
                <w:szCs w:val="28"/>
              </w:rPr>
            </w:pPr>
          </w:p>
        </w:tc>
      </w:tr>
    </w:tbl>
    <w:p>
      <w:pPr>
        <w:pStyle w:val="ab"/>
        <w:spacing w:before="98"/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pStyle w:val="1"/>
        <w:ind w:left="0" w:right="15"/>
        <w:rPr>
          <w:sz w:val="28"/>
          <w:szCs w:val="28"/>
        </w:rPr>
      </w:pPr>
      <w:bookmarkStart w:id="0" w:name="_Hlk191289088"/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МЕЖЗОНАЛЬНЫЙ ФЕСТИВАЛЬ-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КОНКУРС</w:t>
      </w:r>
    </w:p>
    <w:p>
      <w:pPr>
        <w:pStyle w:val="ab"/>
        <w:spacing w:before="1"/>
        <w:ind w:right="24"/>
        <w:jc w:val="center"/>
        <w:rPr>
          <w:b/>
          <w:bCs/>
          <w:shd w:val="clear" w:color="auto" w:fill="FFFFFF"/>
        </w:rPr>
      </w:pPr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shd w:val="clear" w:color="auto" w:fill="FFFFFF"/>
        </w:rPr>
        <w:t xml:space="preserve">СОЛЬНОГО, АНСАМБЛЕВОГО И ОРКЕСТРОВОГО ИСПОЛНИТЕЛЬСТВА</w:t>
      </w:r>
    </w:p>
    <w:p>
      <w:pPr>
        <w:pStyle w:val="ab"/>
        <w:spacing w:before="1"/>
        <w:ind w:right="24"/>
        <w:jc w:val="center"/>
        <w:rPr>
          <w:b/>
          <w:bCs/>
        </w:rPr>
      </w:pPr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  <w:shd w:val="clear" w:color="auto" w:fill="FFFFFF"/>
        </w:rPr>
        <w:t xml:space="preserve">НА ДУХОВЫХ И УДАРНЫХ ИНСТРУМЕНТАХ</w:t>
      </w:r>
    </w:p>
    <w:p>
      <w:pPr>
        <w:pStyle w:val="1"/>
        <w:spacing w:before="0" w:line="414" w:lineRule="exact"/>
        <w:ind w:left="0"/>
        <w:rPr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«НАШЕ НАСЛЕДИЕ»</w:t>
      </w:r>
    </w:p>
    <w:bookmarkEnd w:id="0"/>
    <w:p>
      <w:pPr>
        <w:pStyle w:val="ab"/>
        <w:jc w:val="center"/>
        <w:rPr>
          <w:b/>
        </w:rPr>
      </w:pPr>
    </w:p>
    <w:p>
      <w:pPr>
        <w:pStyle w:val="ab"/>
        <w:rPr>
          <w:b/>
        </w:rPr>
      </w:pPr>
    </w:p>
    <w:p>
      <w:pPr>
        <w:pStyle w:val="ab"/>
        <w:rPr>
          <w:b/>
        </w:rPr>
      </w:pPr>
    </w:p>
    <w:p>
      <w:pPr>
        <w:pStyle w:val="ab"/>
        <w:rPr>
          <w:b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</w:p>
    <w:p>
      <w:pPr>
        <w:spacing w:before="1"/>
        <w:ind w:left="76" w:right="86"/>
        <w:jc w:val="center"/>
        <w:rPr>
          <w:b/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АНОНС</w:t>
      </w: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pStyle w:val="ab"/>
        <w:rPr>
          <w:b/>
          <w:sz w:val="26"/>
          <w:szCs w:val="26"/>
        </w:rPr>
      </w:pPr>
    </w:p>
    <w:p>
      <w:pPr>
        <w:jc w:val="center"/>
        <w:rPr>
          <w:rFonts w:eastAsia="Calibri"/>
        </w:rPr>
      </w:pPr>
      <w:r>
        <w:rPr>
          <w:rFonts w:ascii="Times New Roman" w:eastAsia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г. о. Химки</w:t>
      </w:r>
    </w:p>
    <w:p>
      <w:pPr>
        <w:jc w:val="center"/>
        <w:rPr>
          <w:rFonts w:eastAsia="Calibri"/>
        </w:rPr>
        <w:sectPr w:rsidR="002B7B31">
          <w:pgSz w:w="11910" w:h="16840"/>
          <w:pgMar w:top="480" w:right="440" w:bottom="280" w:left="740" w:header="720" w:footer="720"/>
          <w:cols w:space="720"/>
          <w:type w:val="continuous"/>
        </w:sectPr>
      </w:pPr>
      <w:r>
        <w:rPr>
          <w:rFonts w:ascii="Times New Roman" w:eastAsia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17 мая 2026 года</w:t>
      </w:r>
    </w:p>
    <w:p>
      <w:pPr>
        <w:pStyle w:val="2"/>
        <w:spacing w:before="69"/>
        <w:ind w:left="426" w:hanging="426"/>
        <w:rPr>
          <w:spacing w:val="-2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lastRenderedPageBreak/>
        <w:t xml:space="preserve">ИСТОРИЯ ТВОРЧЕСКОГО 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МЕРОПРИЯТИЯ</w:t>
      </w:r>
    </w:p>
    <w:p>
      <w:pPr>
        <w:pStyle w:val="2"/>
        <w:spacing w:before="69"/>
        <w:ind w:hanging="426"/>
        <w:rPr>
          <w:spacing w:val="-2"/>
        </w:rPr>
      </w:pPr>
    </w:p>
    <w:p>
      <w:pPr>
        <w:pStyle w:val="af0"/>
        <w:spacing w:before="0" w:after="0"/>
        <w:ind w:firstLine="709"/>
        <w:jc w:val="both"/>
        <w:rPr>
          <w:sz w:val="28"/>
          <w:szCs w:val="28"/>
          <w:spacing w:val="-2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Межзональный фестиваль-конкурс сольного, ансамблевого и оркестрового исполнительства на духовых и ударных инструментах «Наше наследие» проводится с 2020 года в стенах МБОУДО «Сходненской ДШИ» раз в пять лет. В конкурсах принимали участие обучающиеся всех возрастных групп из школ</w:t>
      </w:r>
      <w:r>
        <w:rPr>
          <w:color w:val="FF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. К</w:t>
      </w:r>
      <w:r>
        <w:rPr>
          <w:color w:val="494949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онкурс, прошедший в атмосфере здоровой конкуренции и взаимного уважения, стал настоящим праздником эстрадно-джазового искусства. Участники, представлявшие различные города Московской области, продемонстрировали не только высокий уровень исполнительского мастерства, но и глубокое понимание особенностей этого музыкального направления. В номинациях «Солисты-инструменталисты», «Ансамбли» и «Оркестры» свои творческие работы представили порядка 114 юных музыкантов. Каждый из них внес свой вклад в общую картину конкурса, представив лучшие номера, покорившие сердца как членов жюри, так и зрителей. География участников охватила такие крупные города Московской области, как Клин, Долгопрудный, Лобня, Балашиха и Солнечногорск. Это разнообразие позволило собрать на одной сцене талантливых ребят из разных уголков региона, что способствовало обмену опытом и новым знакомствам, обогатившему каждого участника. Исполнители продемонстрировали не только технику, но и умение импровизировать, передавать тонкие нюансы </w:t>
        <w:t xml:space="preserve">эстрадно-джазовой музыки, ее ритмическую сложность и гармоническую изысканность. Особое внимание было уделено интерпретации произведений, что позволило каждому участнику раскрыть свою индивидуальность и артистизм.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Многие из лауреатов и участников конкурса продолжают совершенствовать свое профессиональное мастерство в учебных заведениях России. Членами жюри были Заслуженный артист РФ, профессор кафедры медных духовых и ударных инструменов РАМ им. Гнесиных В.Х. Школьник и Заслуженный работник культуры МО Г.М. Диниц. В этом году мы возобновляем традицию и будем рады видеть учащихся ДМШ и ДШИ на нашем Межзональном фестивале - конкурсе сольного, ансамблевого и оркестрового исполнительства на духовых и ударных инструментах «Наше наследие».</w:t>
      </w:r>
    </w:p>
    <w:p>
      <w:pPr>
        <w:pStyle w:val="af0"/>
        <w:spacing w:before="0" w:after="0"/>
        <w:ind w:firstLine="567"/>
        <w:jc w:val="both"/>
        <w:rPr>
          <w:color w:val="494949"/>
          <w:sz w:val="28"/>
          <w:szCs w:val="28"/>
        </w:rPr>
      </w:pPr>
    </w:p>
    <w:p>
      <w:pPr>
        <w:pStyle w:val="2"/>
        <w:ind w:hanging="395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ЦЕЛИ И ЗАДАЧИ ФЕСТИВАЛЯ-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КОНКУРСА</w:t>
      </w:r>
    </w:p>
    <w:p>
      <w:pPr>
        <w:pStyle w:val="ab"/>
        <w:spacing w:before="1"/>
        <w:rPr>
          <w:b/>
        </w:rPr>
      </w:pPr>
    </w:p>
    <w:p>
      <w:pPr>
        <w:pStyle w:val="ae"/>
        <w:numPr>
          <w:ilvl w:val="0"/>
          <w:numId w:val="1"/>
        </w:numPr>
        <w:tabs>
          <w:tab w:val="left" w:leader="none" w:pos="1348"/>
        </w:tabs>
        <w:ind w:left="709" w:right="137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Популяризация российского эстрадно - джазового искусства, приобщение детей, подростков и широкой общественности к эстрадно - джазовой музыке, ее истории, исполнительским традициям. </w:t>
      </w:r>
    </w:p>
    <w:p>
      <w:pPr>
        <w:pStyle w:val="ae"/>
        <w:numPr>
          <w:ilvl w:val="0"/>
          <w:numId w:val="1"/>
        </w:numPr>
        <w:tabs>
          <w:tab w:val="left" w:leader="none" w:pos="1348"/>
        </w:tabs>
        <w:ind w:left="709" w:right="137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Выявление талантливых исполнителей эстрадно - джазового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направления.</w:t>
      </w:r>
    </w:p>
    <w:p>
      <w:pPr>
        <w:pStyle w:val="ae"/>
        <w:numPr>
          <w:ilvl w:val="0"/>
          <w:numId w:val="1"/>
        </w:numPr>
        <w:tabs>
          <w:tab w:val="left" w:leader="none" w:pos="1348"/>
        </w:tabs>
        <w:ind w:left="709" w:right="137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Установление творческих контактов и укрепление творческих связей между деятелями искусства, юными исполнителями, педагогами.</w:t>
      </w:r>
    </w:p>
    <w:p>
      <w:pPr>
        <w:pStyle w:val="ae"/>
        <w:numPr>
          <w:ilvl w:val="0"/>
          <w:numId w:val="1"/>
        </w:numPr>
        <w:tabs>
          <w:tab w:val="left" w:leader="none" w:pos="1348"/>
        </w:tabs>
        <w:ind w:left="709" w:right="137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Формирование и повышение эстетических интересов и музыкального вкуса широкой зрительской аудитории. </w:t>
      </w:r>
    </w:p>
    <w:p>
      <w:pPr>
        <w:pStyle w:val="2"/>
        <w:spacing w:before="230"/>
        <w:ind w:hanging="395"/>
        <w:rPr>
          <w:spacing w:val="-2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УЧРЕДИТЕЛИ ФЕСТИВАЛЯ -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КОНКУРСА</w:t>
      </w:r>
    </w:p>
    <w:p>
      <w:pPr>
        <w:pStyle w:val="ab"/>
      </w:pPr>
    </w:p>
    <w:p>
      <w:pPr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Администрация городского округа Химки.</w:t>
      </w:r>
    </w:p>
    <w:p>
      <w:pPr>
        <w:ind w:right="-760"/>
        <w:jc w:val="both"/>
        <w:rPr>
          <w:bCs/>
          <w:sz w:val="28"/>
          <w:szCs w:val="28"/>
        </w:rPr>
      </w:pPr>
    </w:p>
    <w:p>
      <w:pPr>
        <w:ind w:right="-760"/>
        <w:rPr>
          <w:b/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ОРГКОМИТЕТ</w:t>
      </w:r>
    </w:p>
    <w:p>
      <w:pPr>
        <w:ind w:left="720"/>
        <w:rPr>
          <w:sz w:val="28"/>
          <w:szCs w:val="28"/>
        </w:rPr>
      </w:pPr>
    </w:p>
    <w:tbl>
      <w:tblPr>
        <w:tblpPr w:tblpX="3" w:vertAnchor="text" w:tblpY="73"/>
        <w:tblW w:w="0" w:type="auto"/>
        <w:tblLook w:val="04A0"/>
      </w:tblPr>
      <w:tblGrid>
        <w:gridCol w:w="4306"/>
        <w:gridCol w:w="5619"/>
      </w:tblGrid>
      <w:tr>
        <w:trPr>
          <w:trHeight w:val="1282"/>
        </w:trPr>
        <w:tc>
          <w:tcPr>
            <w:tcW w:w="4306" w:type="dxa"/>
          </w:tcPr>
          <w:p>
            <w:pPr>
              <w:ind w:hanging="108"/>
              <w:rPr>
                <w:sz w:val="28"/>
                <w:szCs w:val="28"/>
              </w:rPr>
            </w:pPr>
            <w:bookmarkStart w:id="1" w:name="_Hlk196732169"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ПРЕДСЕДАТЕЛЬ:</w:t>
            </w:r>
          </w:p>
          <w:p>
            <w:pPr>
              <w:ind w:hanging="108"/>
              <w:rPr>
                <w:sz w:val="28"/>
                <w:szCs w:val="28"/>
              </w:rPr>
            </w:pPr>
          </w:p>
          <w:bookmarkEnd w:id="1"/>
          <w:p>
            <w:pPr>
              <w:ind w:hanging="108"/>
              <w:rPr>
                <w:sz w:val="28"/>
                <w:szCs w:val="2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Владимир Александрович Князев</w:t>
            </w:r>
          </w:p>
        </w:tc>
        <w:tc>
          <w:tcPr>
            <w:tcW w:w="5619" w:type="dxa"/>
          </w:tcPr>
          <w:p>
            <w:pPr>
              <w:rPr>
                <w:color w:val="FF0000"/>
                <w:rFonts w:eastAsia="Lucida Sans Unicode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Заместителя Главы городского округа Химки </w:t>
            </w:r>
          </w:p>
        </w:tc>
      </w:tr>
      <w:tr>
        <w:trPr>
          <w:trHeight w:val="285"/>
        </w:trPr>
        <w:tc>
          <w:tcPr>
            <w:tcW w:w="4306" w:type="dxa"/>
          </w:tcPr>
          <w:p>
            <w:pPr>
              <w:ind w:hanging="108"/>
              <w:jc w:val="both"/>
              <w:rPr>
                <w:bCs/>
                <w:sz w:val="28"/>
                <w:szCs w:val="28"/>
              </w:rPr>
            </w:pPr>
          </w:p>
          <w:p>
            <w:pPr>
              <w:ind w:hanging="108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ЧЛЕНЫ ОРГКОМИТЕТА:</w:t>
            </w:r>
          </w:p>
          <w:p>
            <w:pPr>
              <w:ind w:hanging="108"/>
              <w:jc w:val="both"/>
              <w:rPr>
                <w:bCs/>
                <w:sz w:val="28"/>
                <w:szCs w:val="28"/>
              </w:rPr>
            </w:pPr>
          </w:p>
          <w:p>
            <w:pPr>
              <w:ind w:hanging="108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Тарановская Елена Валерьевна </w:t>
            </w:r>
          </w:p>
          <w:p>
            <w:pPr>
              <w:ind w:hanging="108"/>
              <w:rPr>
                <w:bCs/>
                <w:sz w:val="28"/>
                <w:szCs w:val="28"/>
              </w:rPr>
            </w:pPr>
          </w:p>
          <w:p>
            <w:pPr>
              <w:ind w:hanging="108"/>
              <w:rPr>
                <w:sz w:val="28"/>
                <w:szCs w:val="28"/>
              </w:rPr>
            </w:pPr>
          </w:p>
          <w:p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Борзыкина Мария Сергеевна</w:t>
            </w:r>
          </w:p>
          <w:p>
            <w:pPr>
              <w:ind w:hanging="108"/>
              <w:rPr>
                <w:bCs/>
                <w:sz w:val="28"/>
                <w:szCs w:val="28"/>
              </w:rPr>
            </w:pPr>
          </w:p>
          <w:p>
            <w:pPr>
              <w:ind w:hanging="108"/>
              <w:rPr>
                <w:bCs/>
                <w:sz w:val="28"/>
                <w:szCs w:val="28"/>
              </w:rPr>
            </w:pPr>
          </w:p>
          <w:p>
            <w:pPr>
              <w:ind w:hanging="108"/>
              <w:rPr>
                <w:bCs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Субботин Леонид Сергеевич</w:t>
            </w:r>
          </w:p>
          <w:p>
            <w:pPr>
              <w:ind w:hanging="108"/>
              <w:jc w:val="both"/>
              <w:rPr>
                <w:b/>
                <w:sz w:val="28"/>
                <w:szCs w:val="28"/>
              </w:rPr>
            </w:pPr>
          </w:p>
          <w:p>
            <w:pPr>
              <w:ind w:hanging="108"/>
              <w:jc w:val="both"/>
              <w:rPr>
                <w:sz w:val="28"/>
                <w:szCs w:val="28"/>
              </w:rPr>
            </w:pPr>
          </w:p>
          <w:p>
            <w:pPr>
              <w:ind w:hanging="108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Диниц Геннадий Михайлович</w:t>
            </w:r>
          </w:p>
        </w:tc>
        <w:tc>
          <w:tcPr>
            <w:tcW w:w="5619" w:type="dxa"/>
          </w:tcPr>
          <w:p>
            <w:pPr>
              <w:rPr>
                <w:rFonts w:eastAsia="Lucida Sans Unicode"/>
                <w:sz w:val="28"/>
                <w:szCs w:val="28"/>
              </w:rPr>
            </w:pPr>
          </w:p>
          <w:p>
            <w:pPr>
              <w:rPr>
                <w:rFonts w:eastAsia="Lucida Sans Unicode"/>
                <w:sz w:val="28"/>
                <w:szCs w:val="28"/>
              </w:rPr>
            </w:pPr>
          </w:p>
          <w:p>
            <w:pPr>
              <w:rPr>
                <w:rFonts w:eastAsia="Lucida Sans Unicode"/>
                <w:sz w:val="28"/>
                <w:szCs w:val="28"/>
              </w:rPr>
            </w:pPr>
          </w:p>
          <w:p>
            <w:pPr>
              <w:rPr>
                <w:color w:val="FF0000"/>
                <w:rFonts w:eastAsia="Lucida Sans Unicode"/>
                <w:sz w:val="28"/>
                <w:szCs w:val="28"/>
              </w:rPr>
            </w:pPr>
            <w:r>
              <w:rPr>
                <w:rFonts w:ascii="Times New Roman" w:eastAsia="Lucida Sans Unicod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Начальник Управления культуры Администрации городского округа Химки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Врио директора  МБОУДО «Сходненская ДШИ»</w:t>
            </w: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Заместитель директора по учебной работе  МБОУДО «Сходненская ДШИ»</w:t>
            </w: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rFonts w:eastAsia="Lucida Sans Unicode"/>
                <w:sz w:val="28"/>
                <w:szCs w:val="28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Заместитель директора  по учебной работе МБОУДО «Сходненская ДШИ», Заслуженный работник культуры МО</w:t>
            </w:r>
          </w:p>
        </w:tc>
      </w:tr>
      <w:tr>
        <w:trPr>
          <w:trHeight w:val="430"/>
        </w:trPr>
        <w:tc>
          <w:tcPr>
            <w:tcW w:w="4306" w:type="dxa"/>
          </w:tcPr>
          <w:p>
            <w:pPr>
              <w:rPr>
                <w:color w:val="FF0000"/>
                <w:b/>
                <w:bCs/>
                <w:sz w:val="26"/>
                <w:szCs w:val="26"/>
              </w:rPr>
            </w:pPr>
          </w:p>
        </w:tc>
        <w:tc>
          <w:tcPr>
            <w:tcW w:w="5619" w:type="dxa"/>
          </w:tcPr>
          <w:p>
            <w:pPr>
              <w:jc w:val="both"/>
              <w:rPr>
                <w:sz w:val="26"/>
                <w:szCs w:val="26"/>
              </w:rPr>
            </w:pPr>
          </w:p>
        </w:tc>
      </w:tr>
      <w:tr>
        <w:trPr>
          <w:trHeight w:val="1128"/>
        </w:trPr>
        <w:tc>
          <w:tcPr>
            <w:tcW w:w="4306" w:type="dxa"/>
          </w:tcPr>
          <w:p>
            <w:pPr>
              <w:ind w:hanging="108"/>
              <w:jc w:val="both"/>
              <w:rPr>
                <w:sz w:val="26"/>
                <w:szCs w:val="26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6"/>
                <w:szCs w:val="26"/>
                <w:u w:val="none"/>
              </w:rPr>
              <w:t xml:space="preserve">ОТВЕТСТВЕННЫЙ СЕКРЕТАРЬ:</w:t>
            </w:r>
          </w:p>
          <w:p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6"/>
                <w:szCs w:val="26"/>
                <w:u w:val="none"/>
              </w:rPr>
              <w:t xml:space="preserve">Зорин Алексей Иванович</w:t>
            </w:r>
          </w:p>
          <w:p>
            <w:pPr>
              <w:rPr>
                <w:bCs/>
                <w:sz w:val="26"/>
                <w:szCs w:val="26"/>
              </w:rPr>
            </w:pPr>
          </w:p>
          <w:p>
            <w:pPr>
              <w:rPr>
                <w:bCs/>
                <w:sz w:val="26"/>
                <w:szCs w:val="26"/>
              </w:rPr>
            </w:pPr>
          </w:p>
        </w:tc>
        <w:tc>
          <w:tcPr>
            <w:tcW w:w="5619" w:type="dxa"/>
          </w:tcPr>
          <w:p>
            <w:pPr>
              <w:jc w:val="both"/>
              <w:rPr>
                <w:sz w:val="26"/>
                <w:szCs w:val="26"/>
              </w:rPr>
            </w:pP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Заместитель директора по учебной работе </w:t>
            </w: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6"/>
                <w:szCs w:val="26"/>
                <w:u w:val="none"/>
              </w:rPr>
              <w:t xml:space="preserve"> МБОУДО «Сходненская ДШИ»</w:t>
            </w:r>
          </w:p>
        </w:tc>
      </w:tr>
    </w:tbl>
    <w:p>
      <w:pPr>
        <w:pStyle w:val="2"/>
        <w:spacing w:before="322"/>
        <w:ind w:hanging="395"/>
        <w:rPr>
          <w:spacing w:val="-2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ОРГАНИЗАТОРЫ ФЕСТИВАЛЯ-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КОНКУРСА</w:t>
      </w:r>
    </w:p>
    <w:p>
      <w:pPr>
        <w:pStyle w:val="2"/>
        <w:ind w:hanging="395"/>
        <w:rPr>
          <w:spacing w:val="-2"/>
        </w:rPr>
      </w:pPr>
    </w:p>
    <w:p>
      <w:pPr>
        <w:pStyle w:val="ListParagraph1"/>
        <w:numPr>
          <w:ilvl w:val="0"/>
          <w:numId w:val="3"/>
        </w:numPr>
        <w:spacing w:after="0" w:line="240" w:lineRule="auto"/>
        <w:ind w:left="709" w:hanging="709"/>
        <w:jc w:val="both"/>
        <w:rPr>
          <w:rFonts w:hAnsi="Times New Roman" w:ascii="Times New Roman"/>
          <w:sz w:val="28"/>
          <w:szCs w:val="28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Управление культуры городского округа «Химки».</w:t>
      </w:r>
    </w:p>
    <w:p>
      <w:pPr>
        <w:pStyle w:val="ListParagraph1"/>
        <w:numPr>
          <w:ilvl w:val="0"/>
          <w:numId w:val="3"/>
        </w:numPr>
        <w:spacing w:after="0" w:line="240" w:lineRule="auto"/>
        <w:ind w:left="709" w:hanging="709"/>
        <w:jc w:val="both"/>
        <w:rPr>
          <w:rFonts w:hAnsi="Times New Roman" w:ascii="Times New Roman"/>
          <w:sz w:val="28"/>
          <w:szCs w:val="28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Муниципальное бюджетное образовательное учреждение дополнительного    образования «Сходненская детская школа искусств».</w:t>
      </w:r>
    </w:p>
    <w:p>
      <w:pPr>
        <w:jc w:val="both"/>
        <w:rPr>
          <w:color w:val="FF0000"/>
          <w:b/>
          <w:sz w:val="26"/>
          <w:szCs w:val="26"/>
        </w:rPr>
      </w:pPr>
    </w:p>
    <w:p>
      <w:pPr>
        <w:jc w:val="both"/>
        <w:rPr>
          <w:b/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ВРЕМЯ И МЕСТО ПРОВЕДЕНИЯ, ФОРМА ПРОВЕДЕНИЯ</w:t>
      </w:r>
    </w:p>
    <w:p>
      <w:pPr>
        <w:pStyle w:val="ab"/>
        <w:rPr>
          <w:b/>
        </w:rPr>
      </w:pPr>
    </w:p>
    <w:p>
      <w:pPr>
        <w:pStyle w:val="af"/>
        <w:ind w:leftChars="300" w:left="660" w:firstLineChars="68" w:firstLine="190"/>
        <w:jc w:val="both"/>
        <w:rPr>
          <w:sz w:val="28"/>
          <w:szCs w:val="28"/>
          <w:spacing w:val="-2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Фестиваль - конкурс проводится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в очном формате.</w:t>
      </w:r>
    </w:p>
    <w:p>
      <w:pPr>
        <w:pStyle w:val="ae"/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Проведение фестиваля -конкурса состоится 17 мая 2026 года начало регистрации в 10:00 ч. </w:t>
      </w:r>
    </w:p>
    <w:p>
      <w:pPr>
        <w:pStyle w:val="ae"/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Церемония  закрытия фестиваля - конкурса  и  торжественное  награждение  состоится  24 мая 2026 года в 13:00 часов.</w:t>
      </w:r>
    </w:p>
    <w:p>
      <w:pPr>
        <w:pStyle w:val="ae"/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Прием заявок и конкурсных материалов с 17 апреля 2026 года дистанционно, на электронную почту adm-dhi@rambler.ru с пометкой «на фестиваль-конкурс «Наше наследие»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</w:p>
    <w:p>
      <w:pPr>
        <w:pStyle w:val="ae"/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Адрес организатора: Московская область, г.о. Химки, мкр. Сходня, ул. Чапаева д.11.</w:t>
      </w:r>
    </w:p>
    <w:p>
      <w:pPr>
        <w:pStyle w:val="af"/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lastRenderedPageBreak/>
        <w:t xml:space="preserve">Место проведения: Московская область, г.о. Химки, мкр. Сходня, ул. Чапаева д.11, МБОУДО «Сходненская ДШИ». </w:t>
      </w:r>
    </w:p>
    <w:p>
      <w:pPr>
        <w:pStyle w:val="ab"/>
        <w:numPr>
          <w:ilvl w:val="0"/>
          <w:numId w:val="4"/>
        </w:numPr>
        <w:tabs>
          <w:tab w:val="left" w:leader="none" w:pos="851"/>
        </w:tabs>
        <w:ind w:left="709" w:right="120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Проезд: от Ленинградского вокзала на электричке до ст. «Сходня», на МЦД-3 до станции Сходня, от метро «Сходненская» маршрутным такси № 1873 до ост. «Станция Сходня».</w:t>
      </w:r>
    </w:p>
    <w:p>
      <w:pPr>
        <w:pStyle w:val="ab"/>
        <w:tabs>
          <w:tab w:val="left" w:leader="none" w:pos="426"/>
        </w:tabs>
        <w:ind w:left="395" w:right="120"/>
        <w:rPr>
          <w:sz w:val="26"/>
          <w:szCs w:val="26"/>
        </w:rPr>
      </w:pPr>
    </w:p>
    <w:p>
      <w:pPr>
        <w:jc w:val="both"/>
        <w:rPr>
          <w:b/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НОМИНАЦИИ И ВОЗРАСТНЫЕ ГРУППЫ</w:t>
      </w:r>
    </w:p>
    <w:p>
      <w:pPr>
        <w:jc w:val="both"/>
        <w:rPr>
          <w:b/>
          <w:sz w:val="28"/>
          <w:szCs w:val="28"/>
        </w:rPr>
      </w:pPr>
    </w:p>
    <w:p>
      <w:pPr>
        <w:tabs>
          <w:tab w:val="left" w:leader="none" w:pos="567"/>
        </w:tabs>
        <w:spacing w:line="322" w:lineRule="exact"/>
        <w:ind w:left="11" w:firstLine="556"/>
        <w:jc w:val="both"/>
        <w:rPr>
          <w:sz w:val="28"/>
          <w:szCs w:val="28"/>
          <w:spacing w:val="-2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Фестиваль-конкурс проводится по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номинациям: </w:t>
      </w:r>
    </w:p>
    <w:p>
      <w:pPr>
        <w:pStyle w:val="ae"/>
        <w:numPr>
          <w:ilvl w:val="0"/>
          <w:numId w:val="23"/>
        </w:numPr>
        <w:tabs>
          <w:tab w:val="left" w:leader="none" w:pos="1349"/>
        </w:tabs>
        <w:spacing w:line="322" w:lineRule="exact"/>
        <w:ind w:hanging="720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номинация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«Солисты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4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инструменталисты: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2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w w:val="104"/>
          <w:u w:val="none"/>
        </w:rPr>
        <w:t xml:space="preserve">труба/тромбон /саксофон/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ударная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1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w w:val="104"/>
          <w:u w:val="none"/>
        </w:rPr>
        <w:t xml:space="preserve">установка».</w:t>
      </w:r>
    </w:p>
    <w:p>
      <w:pPr>
        <w:pStyle w:val="ae"/>
        <w:numPr>
          <w:ilvl w:val="0"/>
          <w:numId w:val="5"/>
        </w:numPr>
        <w:tabs>
          <w:tab w:val="left" w:leader="none" w:pos="709"/>
        </w:tabs>
        <w:spacing w:before="27"/>
        <w:ind w:left="709" w:hanging="709"/>
        <w:rPr>
          <w:sz w:val="28"/>
          <w:szCs w:val="28"/>
          <w:w w:val="105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номинация «Ансамбли: от 4 до 9 человек».</w:t>
      </w:r>
    </w:p>
    <w:p>
      <w:pPr>
        <w:pStyle w:val="ae"/>
        <w:numPr>
          <w:ilvl w:val="0"/>
          <w:numId w:val="5"/>
        </w:numPr>
        <w:tabs>
          <w:tab w:val="left" w:leader="none" w:pos="709"/>
        </w:tabs>
        <w:spacing w:before="27"/>
        <w:ind w:left="709" w:hanging="709"/>
        <w:rPr>
          <w:sz w:val="28"/>
          <w:szCs w:val="28"/>
          <w:w w:val="105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номинация «Оркестры: от 10 человек».</w:t>
      </w:r>
    </w:p>
    <w:p>
      <w:pPr>
        <w:pStyle w:val="ae"/>
        <w:tabs>
          <w:tab w:val="left" w:leader="none" w:pos="1083"/>
        </w:tabs>
        <w:spacing w:before="1" w:line="342" w:lineRule="exact"/>
        <w:ind w:left="851" w:firstLine="0"/>
        <w:jc w:val="both"/>
        <w:rPr>
          <w:sz w:val="28"/>
          <w:szCs w:val="28"/>
        </w:rPr>
      </w:pPr>
    </w:p>
    <w:p>
      <w:pPr>
        <w:tabs>
          <w:tab w:val="left" w:leader="none" w:pos="567"/>
        </w:tabs>
        <w:ind w:right="136"/>
        <w:jc w:val="both"/>
        <w:rPr>
          <w:sz w:val="28"/>
          <w:szCs w:val="28"/>
          <w:spacing w:val="-2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  <w:t xml:space="preserve">Конкурсанты могут принимать участие в нескольких номинациях, в соответствии с поданной заявкой (по каждой номинации – заявка направляется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отдельно).</w:t>
      </w:r>
    </w:p>
    <w:p>
      <w:pPr>
        <w:tabs>
          <w:tab w:val="left" w:leader="none" w:pos="1348"/>
        </w:tabs>
        <w:ind w:left="851" w:right="136" w:hanging="851"/>
        <w:jc w:val="both"/>
        <w:rPr>
          <w:sz w:val="28"/>
          <w:szCs w:val="28"/>
        </w:rPr>
      </w:pPr>
    </w:p>
    <w:p>
      <w:pPr>
        <w:spacing w:line="242" w:lineRule="auto"/>
        <w:ind w:left="851" w:right="135" w:hanging="284"/>
        <w:jc w:val="both"/>
        <w:rPr>
          <w:sz w:val="28"/>
          <w:szCs w:val="28"/>
          <w:spacing w:val="-2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Фестиваль-конкурс проводится по следующим возрастным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категориям:</w:t>
      </w:r>
    </w:p>
    <w:p>
      <w:pPr>
        <w:pStyle w:val="ae"/>
        <w:numPr>
          <w:ilvl w:val="0"/>
          <w:numId w:val="6"/>
        </w:numPr>
        <w:tabs>
          <w:tab w:val="left" w:leader="none" w:pos="709"/>
        </w:tabs>
        <w:spacing w:line="342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Сольное исполнение:</w:t>
      </w:r>
    </w:p>
    <w:p>
      <w:pPr>
        <w:pStyle w:val="ae"/>
        <w:numPr>
          <w:ilvl w:val="1"/>
          <w:numId w:val="6"/>
        </w:numPr>
        <w:tabs>
          <w:tab w:val="left" w:leader="none" w:pos="709"/>
        </w:tabs>
        <w:spacing w:line="342" w:lineRule="exact"/>
        <w:ind w:left="1701" w:hanging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I группа (от 8 до 11 лет)</w:t>
      </w:r>
      <w:bookmarkStart w:id="2" w:name="_Hlk194408987"/>
      <w:bookmarkStart w:id="3" w:name="_Hlk193289913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.</w:t>
      </w:r>
    </w:p>
    <w:p>
      <w:pPr>
        <w:pStyle w:val="ae"/>
        <w:numPr>
          <w:ilvl w:val="1"/>
          <w:numId w:val="6"/>
        </w:numPr>
        <w:tabs>
          <w:tab w:val="left" w:leader="none" w:pos="709"/>
        </w:tabs>
        <w:spacing w:line="342" w:lineRule="exact"/>
        <w:ind w:left="1701" w:hanging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II </w:t>
      </w:r>
      <w:bookmarkEnd w:id="2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группа (от 12 до 14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4"/>
          <w:u w:val="none"/>
        </w:rPr>
        <w:t xml:space="preserve">лет</w:t>
      </w:r>
      <w:bookmarkEnd w:id="3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4"/>
          <w:u w:val="none"/>
        </w:rPr>
        <w:t xml:space="preserve">).</w:t>
      </w:r>
    </w:p>
    <w:p>
      <w:pPr>
        <w:pStyle w:val="ae"/>
        <w:numPr>
          <w:ilvl w:val="1"/>
          <w:numId w:val="6"/>
        </w:numPr>
        <w:tabs>
          <w:tab w:val="left" w:leader="none" w:pos="709"/>
        </w:tabs>
        <w:spacing w:line="342" w:lineRule="exact"/>
        <w:ind w:left="1701" w:hanging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III группа (от 15 до 17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4"/>
          <w:u w:val="none"/>
        </w:rPr>
        <w:t xml:space="preserve">лет).</w:t>
      </w:r>
    </w:p>
    <w:p>
      <w:pPr>
        <w:pStyle w:val="ae"/>
        <w:numPr>
          <w:ilvl w:val="0"/>
          <w:numId w:val="6"/>
        </w:numPr>
        <w:tabs>
          <w:tab w:val="left" w:leader="none" w:pos="709"/>
        </w:tabs>
        <w:spacing w:line="342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 ансамблях и оркестрах смешанный состав:</w:t>
      </w:r>
    </w:p>
    <w:p>
      <w:pPr>
        <w:pStyle w:val="ae"/>
        <w:numPr>
          <w:ilvl w:val="1"/>
          <w:numId w:val="6"/>
        </w:numPr>
        <w:tabs>
          <w:tab w:val="left" w:leader="none" w:pos="709"/>
        </w:tabs>
        <w:spacing w:line="342" w:lineRule="exact"/>
        <w:ind w:left="1701" w:hanging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от 11 до 20 лет.</w:t>
      </w:r>
    </w:p>
    <w:p>
      <w:pPr>
        <w:pStyle w:val="3"/>
        <w:ind w:left="851" w:right="202"/>
        <w:jc w:val="both"/>
        <w:rPr>
          <w:b w:val="0"/>
          <w:bCs w:val="0"/>
          <w:sz w:val="26"/>
          <w:szCs w:val="26"/>
        </w:rPr>
      </w:pPr>
    </w:p>
    <w:p>
      <w:pPr>
        <w:pStyle w:val="3"/>
        <w:ind w:left="0" w:right="202" w:firstLine="567"/>
        <w:jc w:val="both"/>
        <w:rPr>
          <w:b w:val="0"/>
          <w:bCs w:val="0"/>
        </w:rPr>
      </w:pPr>
      <w:r>
        <w:rPr>
          <w:rFonts w:ascii="Times New Roman"/>
          <w:b w:val="0"/>
          <w:bCs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Допускается участие опытных педагогов-иллюстраторов и профессиональных музыкантов в количестве, не превышающем 20% от общего количества участников коллектива. Возраст исполнителей определяется на день начала проведения фестиваля-конкурса.</w:t>
      </w:r>
    </w:p>
    <w:p>
      <w:pPr>
        <w:pStyle w:val="3"/>
        <w:ind w:left="0" w:right="202" w:firstLine="567"/>
        <w:rPr>
          <w:b w:val="0"/>
          <w:bCs w:val="0"/>
        </w:rPr>
      </w:pPr>
    </w:p>
    <w:p>
      <w:pPr>
        <w:jc w:val="both"/>
        <w:rPr>
          <w:b/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УСЛОВИЯ УЧАСТИЯ В ФЕСТИВАЛЕ-КОНКУРСЕ</w:t>
      </w:r>
    </w:p>
    <w:p>
      <w:pPr>
        <w:pStyle w:val="3"/>
        <w:ind w:right="202" w:firstLine="314"/>
        <w:rPr>
          <w:b w:val="0"/>
          <w:bCs w:val="0"/>
        </w:rPr>
      </w:pPr>
    </w:p>
    <w:p>
      <w:pPr>
        <w:pStyle w:val="ab"/>
        <w:ind w:right="202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 фестивале-конкурсе принимают участие солисты ансамбли и оркестры учащихся образовательных учреждений дополнительного образования Московской области детских музыкальных школ и детских школ искусств.</w:t>
      </w:r>
    </w:p>
    <w:p>
      <w:pPr>
        <w:pStyle w:val="ab"/>
        <w:ind w:right="202"/>
        <w:rPr>
          <w:color w:val="FF0000"/>
          <w:b/>
          <w:sz w:val="26"/>
          <w:szCs w:val="26"/>
        </w:rPr>
      </w:pPr>
    </w:p>
    <w:p>
      <w:pPr>
        <w:pStyle w:val="af"/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17 мая 2026 г. в 10:30 ч. конкурсное прослушивание состоится в концертном зале МБОУДО «Сходненская ДШИ» городского округа Химки. Все прослушивания проводятся публично. Участникам фестиваля-конкурса предоставляется репетиция в классах МБОУДО «Сходненская ДШИ» за 30 минут до выступления.</w:t>
      </w:r>
    </w:p>
    <w:p>
      <w:pPr>
        <w:pStyle w:val="af"/>
        <w:ind w:firstLine="567"/>
        <w:rPr>
          <w:b/>
          <w:bCs/>
          <w:sz w:val="28"/>
          <w:szCs w:val="28"/>
        </w:rPr>
      </w:pPr>
    </w:p>
    <w:p>
      <w:pPr>
        <w:pStyle w:val="ab"/>
        <w:ind w:left="426" w:right="202" w:hanging="426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ПРОГРАММНЫЕ ТРЕБОВАНИЯ</w:t>
      </w:r>
    </w:p>
    <w:p>
      <w:pPr>
        <w:pStyle w:val="3"/>
        <w:ind w:left="0" w:right="202"/>
        <w:rPr>
          <w:b w:val="0"/>
          <w:bCs w:val="0"/>
        </w:rPr>
      </w:pPr>
    </w:p>
    <w:p>
      <w:pPr>
        <w:pStyle w:val="ab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Конкурсная программа участников по номинациям «Инструментальное исполнительство» (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солисты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4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инструменталисты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, ансамбли, оркестры) должна состоять из 2-х разнохарактерных произведений (приветствуется с элементами джаза): </w:t>
      </w:r>
    </w:p>
    <w:p>
      <w:pPr>
        <w:pStyle w:val="ab"/>
        <w:numPr>
          <w:ilvl w:val="0"/>
          <w:numId w:val="9"/>
        </w:numPr>
        <w:ind w:left="709" w:hanging="709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Произведения джазовой классики (блюз, баллада, джаз-стандарт).</w:t>
      </w:r>
    </w:p>
    <w:p>
      <w:pPr>
        <w:pStyle w:val="ab"/>
        <w:numPr>
          <w:ilvl w:val="0"/>
          <w:numId w:val="9"/>
        </w:numPr>
        <w:ind w:left="709" w:hanging="709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Лучшие образцы российской и советской эстрадной музыки.</w:t>
      </w:r>
    </w:p>
    <w:p>
      <w:pPr>
        <w:pStyle w:val="ab"/>
        <w:numPr>
          <w:ilvl w:val="0"/>
          <w:numId w:val="9"/>
        </w:numPr>
        <w:ind w:left="709" w:hanging="709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Произведения современных композиторов.</w:t>
      </w:r>
    </w:p>
    <w:p>
      <w:pPr>
        <w:pStyle w:val="ab"/>
        <w:numPr>
          <w:ilvl w:val="0"/>
          <w:numId w:val="9"/>
        </w:numPr>
        <w:ind w:left="709" w:hanging="709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Популярная музыка разных лет в джазовой интерпретации.</w:t>
      </w:r>
    </w:p>
    <w:p>
      <w:pPr>
        <w:pStyle w:val="ab"/>
        <w:ind w:left="709"/>
        <w:jc w:val="both"/>
      </w:pPr>
    </w:p>
    <w:p>
      <w:pPr>
        <w:pStyle w:val="ab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Общая программа выступления:</w:t>
      </w:r>
    </w:p>
    <w:p>
      <w:pPr>
        <w:pStyle w:val="ab"/>
        <w:numPr>
          <w:ilvl w:val="0"/>
          <w:numId w:val="10"/>
        </w:numPr>
        <w:ind w:left="709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для солистов и ансамблей – не более 10 минут.</w:t>
      </w:r>
    </w:p>
    <w:p>
      <w:pPr>
        <w:pStyle w:val="ab"/>
        <w:numPr>
          <w:ilvl w:val="0"/>
          <w:numId w:val="10"/>
        </w:numPr>
        <w:ind w:left="709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для оркестров – не более 20 минут.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КРИТЕРИИ ОЦЕНОК КОНКУРСНЫХ ВЫСТУПЛЕНИЙ И ПРОСМОТРОВ ТВОРЧЕСКИХ РАБОТ</w:t>
      </w:r>
    </w:p>
    <w:p>
      <w:pPr>
        <w:pStyle w:val="ab"/>
        <w:rPr>
          <w:b/>
        </w:rPr>
      </w:pPr>
    </w:p>
    <w:p>
      <w:pPr>
        <w:ind w:firstLine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Критерии оценок:</w:t>
      </w:r>
    </w:p>
    <w:p>
      <w:pPr>
        <w:pStyle w:val="ab"/>
        <w:rPr>
          <w:b/>
        </w:rPr>
      </w:pP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line="341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тембр, окраска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звука.</w:t>
      </w: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line="341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профессиональное владение навыками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сольного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10"/>
          <w:u w:val="none"/>
        </w:rPr>
        <w:t xml:space="preserve">и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ансамблевого исполнительства.</w:t>
      </w: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line="342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сложность исполняемых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произведений.</w:t>
      </w: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line="342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техническое владение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инструментом.</w:t>
      </w: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before="2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сценическая культура и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артистизм.</w:t>
      </w: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before="1" w:line="341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Оригинальность.</w:t>
      </w: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line="341" w:lineRule="exact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образная выразительность,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эмоциональность.</w:t>
      </w:r>
    </w:p>
    <w:p>
      <w:pPr>
        <w:pStyle w:val="ae"/>
        <w:numPr>
          <w:ilvl w:val="0"/>
          <w:numId w:val="11"/>
        </w:numPr>
        <w:tabs>
          <w:tab w:val="left" w:leader="none" w:pos="709"/>
        </w:tabs>
        <w:spacing w:before="1"/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глубина и яркость художественного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воплощения.</w:t>
      </w:r>
    </w:p>
    <w:p>
      <w:pPr>
        <w:tabs>
          <w:tab w:val="left" w:leader="none" w:pos="832"/>
        </w:tabs>
        <w:spacing w:before="1"/>
        <w:rPr>
          <w:sz w:val="26"/>
          <w:szCs w:val="26"/>
        </w:rPr>
      </w:pPr>
    </w:p>
    <w:p>
      <w:pPr>
        <w:jc w:val="both"/>
        <w:rPr>
          <w:b/>
          <w:smallCaps/>
          <w:sz w:val="28"/>
          <w:szCs w:val="28"/>
        </w:rPr>
      </w:pPr>
      <w:r>
        <w:rPr>
          <w:rFonts w:ascii="Times New Roman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ПОРЯДОК ОРГАНИЗАЦИИ И ДЕЯТЕЛЬНОСТИ ЖЮРИ </w:t>
      </w:r>
    </w:p>
    <w:p>
      <w:pPr>
        <w:tabs>
          <w:tab w:val="left" w:leader="none" w:pos="832"/>
        </w:tabs>
        <w:spacing w:before="1"/>
        <w:ind w:left="395"/>
        <w:rPr>
          <w:sz w:val="28"/>
          <w:szCs w:val="28"/>
        </w:rPr>
      </w:pPr>
    </w:p>
    <w:p>
      <w:pPr>
        <w:ind w:firstLine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Состав жюри определяется оргкомитетом фестиваля-конкурса.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</w:p>
    <w:p>
      <w:pPr>
        <w:pStyle w:val="ab"/>
        <w:spacing w:before="1"/>
        <w:ind w:right="24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 жюри приглашаются ведущие преподаватели учебных заведений Московских высших учебных заведений культуры и искусства, преподаватели средних специальных учебных заведений и высококвалифицированные преподаватели школ Москвы и Московской области. В случае участия в фестивале-конкурсе учащихся членов жюри в протоколе учитываются лишь оценки других членов жюри.</w:t>
      </w:r>
    </w:p>
    <w:p>
      <w:pPr>
        <w:pStyle w:val="ab"/>
        <w:ind w:right="24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Жюри имеет право:</w:t>
      </w:r>
    </w:p>
    <w:p>
      <w:pPr>
        <w:pStyle w:val="ab"/>
        <w:numPr>
          <w:ilvl w:val="0"/>
          <w:numId w:val="12"/>
        </w:numPr>
        <w:ind w:left="709" w:right="24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присуждать не все дипломы.</w:t>
      </w:r>
    </w:p>
    <w:p>
      <w:pPr>
        <w:pStyle w:val="ab"/>
        <w:numPr>
          <w:ilvl w:val="0"/>
          <w:numId w:val="12"/>
        </w:numPr>
        <w:spacing w:before="1"/>
        <w:ind w:left="709" w:right="24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присуждать или не присуждать другие специальные дипломы.</w:t>
      </w:r>
    </w:p>
    <w:p>
      <w:pPr>
        <w:pStyle w:val="ab"/>
        <w:numPr>
          <w:ilvl w:val="0"/>
          <w:numId w:val="12"/>
        </w:numPr>
        <w:spacing w:before="1"/>
        <w:ind w:left="709" w:right="24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прослушивать программу, как целиком, так и частично, если нарушен временной регламент программы участника фестиваля-конкурса.</w:t>
      </w:r>
    </w:p>
    <w:p>
      <w:pPr>
        <w:ind w:firstLine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фестиваля-конкурса, предварительно в протоколе прописываются замечания и рекомендации к работам участников.</w:t>
      </w:r>
    </w:p>
    <w:p>
      <w:pPr>
        <w:ind w:firstLine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Оргкомитет оставляет за собой право вносить изменения в состав жюри в случае непредвиденных обстоятельств.</w:t>
      </w:r>
    </w:p>
    <w:p>
      <w:pPr>
        <w:ind w:firstLine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Решения жюри окончательны, пересмотру и обжалованию не подлежат.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ПОРЯДОК ЖЕРЕБЬЁВКИ УЧАСТНИКОВ </w:t>
      </w:r>
    </w:p>
    <w:p>
      <w:pPr>
        <w:jc w:val="both"/>
        <w:rPr>
          <w:sz w:val="28"/>
          <w:szCs w:val="28"/>
        </w:rPr>
      </w:pPr>
    </w:p>
    <w:p>
      <w:pPr>
        <w:ind w:firstLine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Перед началом творческого мероприятия жюри проводит жеребьевку и присваивает индивидуальный номер каждому участнику.</w:t>
      </w:r>
    </w:p>
    <w:p>
      <w:pPr>
        <w:ind w:firstLine="567"/>
        <w:jc w:val="both"/>
        <w:rPr>
          <w:sz w:val="28"/>
          <w:szCs w:val="28"/>
        </w:rPr>
      </w:pPr>
    </w:p>
    <w:p>
      <w:pPr>
        <w:pStyle w:val="2"/>
        <w:ind w:left="0"/>
        <w:rPr>
          <w:spacing w:val="-2"/>
        </w:rPr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ПОРЯДОК НАГРАЖДЕНИЕ 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ПОБЕДИТЕЛЕЙ</w:t>
      </w:r>
    </w:p>
    <w:p>
      <w:pPr>
        <w:pStyle w:val="2"/>
        <w:jc w:val="both"/>
      </w:pPr>
    </w:p>
    <w:p>
      <w:pPr>
        <w:ind w:firstLine="567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 зависимости от достигнутых участниками фестиваля-конкурса окончательных результатов жюри имеет право в пределах установленного количества призовых мест.</w:t>
      </w:r>
    </w:p>
    <w:p>
      <w:pPr>
        <w:pStyle w:val="ae"/>
        <w:numPr>
          <w:ilvl w:val="0"/>
          <w:numId w:val="13"/>
        </w:numPr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присуждать звания:</w:t>
      </w:r>
    </w:p>
    <w:p>
      <w:pPr>
        <w:pStyle w:val="ae"/>
        <w:numPr>
          <w:ilvl w:val="0"/>
          <w:numId w:val="14"/>
        </w:numPr>
        <w:ind w:left="1701" w:hanging="567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лауреатов I степени (не более одного по каждой номинации в каждой возрастной группе).</w:t>
      </w:r>
    </w:p>
    <w:p>
      <w:pPr>
        <w:pStyle w:val="ae"/>
        <w:numPr>
          <w:ilvl w:val="0"/>
          <w:numId w:val="14"/>
        </w:numPr>
        <w:ind w:left="1701" w:hanging="567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лауреатов II степени (не более двух по каждой номинации в каждой возрастной группе).</w:t>
      </w:r>
    </w:p>
    <w:p>
      <w:pPr>
        <w:pStyle w:val="ae"/>
        <w:numPr>
          <w:ilvl w:val="0"/>
          <w:numId w:val="14"/>
        </w:numPr>
        <w:ind w:left="1701" w:hanging="567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лауреатов III степени (не более трех по каждой номинации в каждой возрастной группе).</w:t>
      </w:r>
    </w:p>
    <w:p>
      <w:pPr>
        <w:pStyle w:val="ae"/>
        <w:numPr>
          <w:ilvl w:val="0"/>
          <w:numId w:val="13"/>
        </w:numPr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присуждать не все призовые места.</w:t>
      </w:r>
    </w:p>
    <w:p>
      <w:pPr>
        <w:pStyle w:val="ae"/>
        <w:numPr>
          <w:ilvl w:val="0"/>
          <w:numId w:val="13"/>
        </w:numPr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присуждать Гран-при (не более одного на творческое мероприятие в целом). </w:t>
      </w:r>
    </w:p>
    <w:p>
      <w:pPr>
        <w:pStyle w:val="ae"/>
        <w:numPr>
          <w:ilvl w:val="0"/>
          <w:numId w:val="13"/>
        </w:numPr>
        <w:ind w:left="709" w:hanging="709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отмечать участников специальными дипломами и призами.</w:t>
      </w:r>
    </w:p>
    <w:p>
      <w:pPr>
        <w:pStyle w:val="ab"/>
        <w:spacing w:before="1"/>
        <w:ind w:left="426" w:right="24" w:firstLine="850"/>
      </w:pPr>
    </w:p>
    <w:p>
      <w:pPr>
        <w:pStyle w:val="2"/>
        <w:ind w:left="0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ПОРЯДОК ПОДАЧИ ЗАЯВОК</w:t>
      </w:r>
      <w:bookmarkStart w:id="4" w:name="30j0zll"/>
      <w:bookmarkStart w:id="5" w:name="1fob9te"/>
      <w:bookmarkEnd w:id="4"/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НА УЧАСТИЕ В ТВОРЧЕСКОМ МЕРОПРИЯТИИ </w:t>
      </w:r>
    </w:p>
    <w:p>
      <w:pPr>
        <w:pStyle w:val="2"/>
        <w:ind w:left="0"/>
        <w:rPr>
          <w:color w:val="FF0000"/>
        </w:rPr>
      </w:pPr>
    </w:p>
    <w:p>
      <w:pPr>
        <w:pStyle w:val="ab"/>
        <w:spacing w:before="1"/>
        <w:ind w:right="24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Срок подачи заявок до </w:t>
      </w:r>
      <w:bookmarkStart w:id="6" w:name="_Hlk195181156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11 мая 2026 года</w:t>
      </w:r>
      <w:bookmarkEnd w:id="6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10:00 ч. включительно.</w:t>
      </w:r>
    </w:p>
    <w:p>
      <w:pPr>
        <w:pStyle w:val="ab"/>
        <w:spacing w:before="1"/>
        <w:ind w:right="24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Приём заявок осуществляется по электронному адресу: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t xml:space="preserve"> </w:t>
      </w:r>
      <w:hyperlink r:id="rId9">
        <w:r>
          <w:rPr>
            <w:rFonts w:ascii="Times New Roman"/>
            <w:b w:val="0"/>
            <w:i w:val="0"/>
            <w:strike w:val="0"/>
            <w:dstrike w:val="0"/>
            <w:emboss w:val="0"/>
            <w:imprint w:val="0"/>
            <w:outline w:val="0"/>
            <w:shadow w:val="0"/>
            <w:sz w:val="28"/>
            <w:szCs w:val="28"/>
            <w:u w:val="none"/>
          </w:rPr>
          <w:t xml:space="preserve">adm-dhi@rambler.ru</w:t>
        </w:r>
      </w:hyperlink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(в формате Word и скан с печатью в формате PDF), с указанием ФИО, полных лет и датой рождения, тема письма: «на фестиваль-конкурс «Наше наследие».</w:t>
      </w:r>
    </w:p>
    <w:p>
      <w:pPr>
        <w:pStyle w:val="ab"/>
        <w:spacing w:before="1"/>
        <w:ind w:right="24" w:firstLine="567"/>
        <w:jc w:val="both"/>
        <w:rPr>
          <w:spacing w:val="-2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Заявка (Приложение № 1) должна быть заполнена печатным текстом по предложенной форме на каждого участника отдельно. Конкурсанты могут принимать участие в нескольких номинациях, в соответствии с поданной заявкой (по каждой номинации – заявка направляется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u w:val="none"/>
        </w:rPr>
        <w:t xml:space="preserve">отдельно).</w:t>
      </w:r>
    </w:p>
    <w:p>
      <w:pPr>
        <w:pStyle w:val="ab"/>
        <w:spacing w:before="1"/>
        <w:ind w:right="24" w:firstLine="567"/>
        <w:jc w:val="both"/>
        <w:rPr>
          <w:b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После отправки заявки обязательно свяжитесь с оргкомитетом фестиваля-конкурса по телефону или электронной почте для подтверждения, что Ваша информация получена и заявка зарегистрирована!</w:t>
      </w:r>
    </w:p>
    <w:p>
      <w:pPr>
        <w:pStyle w:val="ab"/>
        <w:spacing w:before="1"/>
        <w:ind w:right="24"/>
      </w:pPr>
    </w:p>
    <w:p>
      <w:pPr>
        <w:pStyle w:val="ab"/>
        <w:spacing w:before="1"/>
        <w:ind w:right="24" w:firstLine="56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 заявке прилагается: </w:t>
      </w:r>
    </w:p>
    <w:p>
      <w:pPr>
        <w:pStyle w:val="ab"/>
        <w:numPr>
          <w:ilvl w:val="0"/>
          <w:numId w:val="15"/>
        </w:numPr>
        <w:spacing w:before="1"/>
        <w:ind w:left="709" w:right="24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Копия свидетельства о рождении или паспорта участника.</w:t>
      </w:r>
    </w:p>
    <w:p>
      <w:pPr>
        <w:pStyle w:val="ab"/>
        <w:numPr>
          <w:ilvl w:val="0"/>
          <w:numId w:val="15"/>
        </w:numPr>
        <w:spacing w:before="1"/>
        <w:ind w:left="709" w:right="24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lastRenderedPageBreak/>
        <w:t xml:space="preserve">Заявление о согласии на обработку персональных данных (Приложение №2 и 2а).</w:t>
      </w:r>
    </w:p>
    <w:p>
      <w:pPr>
        <w:pStyle w:val="ab"/>
        <w:spacing w:before="1"/>
        <w:ind w:left="426" w:right="24" w:firstLine="850"/>
        <w:rPr>
          <w:b/>
          <w:bCs/>
        </w:rPr>
      </w:pPr>
    </w:p>
    <w:p>
      <w:pPr>
        <w:pStyle w:val="ab"/>
        <w:spacing w:before="1"/>
        <w:ind w:right="24" w:firstLine="567"/>
        <w:jc w:val="both"/>
        <w:rPr>
          <w:bCs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ВНИМАНИЕ! Все документы предоставляются только полным комплектом. Документы, представленные частично, либо имеющие нарушения регламента и требований данного Положения (ошибки, некорректные данные в заявке) рассматриваться не будут. Заявки, поступившие после 11 мая 2026 года 10:00 ч., оргкомитет не рассматривает. Оргкомитет оставляет за собой право на досрочное прекращение приема заявок, если их количество превысит физические возможности работы жюри фестиваля-конкурса в дни его проведения.</w:t>
      </w:r>
    </w:p>
    <w:p>
      <w:pPr>
        <w:pStyle w:val="ab"/>
        <w:ind w:right="24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Для прохождения на территорию МБОУДО «Сходненская ДШИ» необходимо предъявить охране: список конкурсантов, ФИО преподавателя, концертмейстера (паспортные данные, регистрация).</w:t>
      </w:r>
    </w:p>
    <w:p>
      <w:pPr>
        <w:pStyle w:val="ab"/>
        <w:ind w:right="24" w:firstLine="567"/>
        <w:jc w:val="both"/>
      </w:pPr>
    </w:p>
    <w:p>
      <w:pPr>
        <w:pStyle w:val="2"/>
        <w:ind w:left="0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ИНФОРМАЦИЯ ДЛЯ КОНТАКТОВ</w:t>
      </w:r>
    </w:p>
    <w:p>
      <w:pPr>
        <w:pStyle w:val="ab"/>
        <w:spacing w:before="1"/>
        <w:ind w:left="567" w:right="24" w:firstLine="709"/>
        <w:rPr>
          <w:b/>
        </w:rPr>
      </w:pPr>
    </w:p>
    <w:p>
      <w:pPr>
        <w:pStyle w:val="ab"/>
        <w:spacing w:before="1"/>
        <w:ind w:left="567" w:right="24"/>
      </w:pPr>
      <w:bookmarkStart w:id="7" w:name="_Hlk196329404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МБОУДО «Сходненская ДШИ» г.о. Химки, мкр. Сходня, ул. Чапаева д.11,</w:t>
      </w:r>
    </w:p>
    <w:p>
      <w:pPr>
        <w:pStyle w:val="ab"/>
        <w:spacing w:before="1"/>
        <w:ind w:left="567" w:right="24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тел\факс (495) 574-13-33, e-mail: adm-dhi@rambler.ru</w:t>
      </w:r>
    </w:p>
    <w:p>
      <w:pPr>
        <w:pStyle w:val="ab"/>
        <w:spacing w:before="1"/>
        <w:ind w:left="567" w:right="24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Ответственный за организацию и проведение фестиваля-конкурса, контактное лицо: Зорин Алексей Иванович, т.+79036256652</w:t>
      </w:r>
    </w:p>
    <w:p>
      <w:pPr>
        <w:pStyle w:val="ab"/>
        <w:spacing w:before="1"/>
        <w:ind w:left="567" w:right="24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Ответственный за прием заявок: Токарева Александра Анатольевна, +79264925690</w:t>
      </w:r>
    </w:p>
    <w:bookmarkEnd w:id="7"/>
    <w:p>
      <w:pPr>
        <w:pStyle w:val="ab"/>
        <w:spacing w:before="1"/>
        <w:ind w:left="567" w:right="24"/>
      </w:pPr>
    </w:p>
    <w:p>
      <w:pPr>
        <w:pStyle w:val="2"/>
        <w:ind w:left="0"/>
      </w:pPr>
      <w:bookmarkStart w:id="8" w:name="_Hlk196330464"/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ФИНАНСОВЫЕ УСЛОВИЯ</w:t>
      </w:r>
    </w:p>
    <w:p>
      <w:pPr>
        <w:pStyle w:val="2"/>
        <w:ind w:left="0"/>
        <w:rPr>
          <w:color w:val="FF0000"/>
        </w:rPr>
      </w:pPr>
    </w:p>
    <w:p>
      <w:pPr>
        <w:pStyle w:val="ab"/>
        <w:ind w:right="24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 случае отсутствия финансирования из федеральных, региональных, муниципальных источников организаторы фестиваля-конкурса имеют право взимать с участников организационный взнос. </w:t>
      </w:r>
    </w:p>
    <w:p>
      <w:pPr>
        <w:pStyle w:val="ab"/>
        <w:ind w:right="129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Дети с ОВЗ, дети-инвалиды, дети участников СВО, дети из многодетных семей принимают участие бесплатно! Расходы на питание, транспорт осуществляет направляющая сторона. Лица данных категорий должны приложить к заявке подтверждающие документы.</w:t>
      </w:r>
    </w:p>
    <w:p>
      <w:pPr>
        <w:pStyle w:val="ab"/>
        <w:spacing w:before="1"/>
        <w:ind w:right="24" w:firstLine="567"/>
        <w:jc w:val="both"/>
      </w:pPr>
      <w:bookmarkStart w:id="9" w:name="_Hlk196330390"/>
      <w:bookmarkEnd w:id="8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Приложения:</w:t>
      </w:r>
    </w:p>
    <w:p>
      <w:pPr>
        <w:pStyle w:val="ab"/>
        <w:numPr>
          <w:ilvl w:val="0"/>
          <w:numId w:val="16"/>
        </w:numPr>
        <w:spacing w:before="1"/>
        <w:ind w:left="709" w:right="24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Приложение №1 – Заявка в оргкомитет фестиваля-конкурса (на официальном бланке);</w:t>
      </w:r>
    </w:p>
    <w:p>
      <w:pPr>
        <w:pStyle w:val="ab"/>
        <w:numPr>
          <w:ilvl w:val="0"/>
          <w:numId w:val="17"/>
        </w:numPr>
        <w:spacing w:before="1"/>
        <w:ind w:left="709" w:right="24" w:hanging="70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Приложение №2 - Письменное согласие на обработку персональных данных (для несовершеннолетнего участника);</w:t>
      </w:r>
    </w:p>
    <w:p>
      <w:pPr>
        <w:pStyle w:val="ae"/>
        <w:numPr>
          <w:ilvl w:val="0"/>
          <w:numId w:val="17"/>
        </w:numPr>
        <w:spacing w:before="25"/>
        <w:ind w:left="709" w:right="4" w:hanging="709"/>
        <w:jc w:val="both"/>
        <w:rPr>
          <w:sz w:val="28"/>
          <w:szCs w:val="28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Приложение №2а - Письменное согласие на обработку персональных данных (для совершеннолетних участников).</w:t>
      </w:r>
      <w:bookmarkEnd w:id="9"/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  <w:bookmarkStart w:id="10" w:name="_Hlk196329952"/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  <w:bookmarkStart w:id="11" w:name="_GoBack"/>
      <w:bookmarkEnd w:id="11"/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lastRenderedPageBreak/>
        <w:t xml:space="preserve">Приложение №1</w:t>
      </w:r>
    </w:p>
    <w:p>
      <w:pPr>
        <w:pStyle w:val="ab"/>
        <w:spacing w:before="1"/>
        <w:ind w:left="426" w:right="24" w:firstLine="850"/>
        <w:rPr>
          <w:sz w:val="26"/>
          <w:szCs w:val="26"/>
        </w:rPr>
      </w:pPr>
    </w:p>
    <w:p>
      <w:pPr>
        <w:pStyle w:val="ab"/>
        <w:spacing w:before="1"/>
        <w:ind w:left="426" w:right="24" w:firstLine="850"/>
        <w:jc w:val="center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(на официальном бланке)</w:t>
      </w:r>
    </w:p>
    <w:p>
      <w:pPr>
        <w:pStyle w:val="ab"/>
        <w:spacing w:before="1"/>
        <w:ind w:left="426" w:right="24" w:firstLine="850"/>
        <w:jc w:val="center"/>
        <w:rPr>
          <w:sz w:val="26"/>
          <w:szCs w:val="26"/>
        </w:rPr>
      </w:pPr>
    </w:p>
    <w:p>
      <w:pPr>
        <w:pStyle w:val="ab"/>
        <w:spacing w:before="1"/>
        <w:ind w:left="426" w:right="24" w:firstLine="850"/>
        <w:jc w:val="center"/>
        <w:rPr>
          <w:sz w:val="26"/>
          <w:szCs w:val="26"/>
        </w:rPr>
      </w:pPr>
    </w:p>
    <w:p>
      <w:pPr>
        <w:pStyle w:val="ab"/>
        <w:spacing w:before="1"/>
        <w:ind w:left="426" w:right="24" w:firstLine="850"/>
        <w:jc w:val="center"/>
        <w:rPr>
          <w:sz w:val="26"/>
          <w:szCs w:val="26"/>
        </w:rPr>
      </w:pPr>
    </w:p>
    <w:p>
      <w:pPr>
        <w:pStyle w:val="ab"/>
        <w:spacing w:before="1"/>
        <w:ind w:left="426" w:right="24" w:firstLine="850"/>
        <w:jc w:val="center"/>
        <w:rPr>
          <w:b/>
          <w:bCs/>
          <w:sz w:val="26"/>
          <w:szCs w:val="26"/>
        </w:rPr>
      </w:pPr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ЗАЯВКА</w:t>
      </w:r>
    </w:p>
    <w:p>
      <w:pPr>
        <w:pStyle w:val="ab"/>
        <w:spacing w:before="1"/>
        <w:ind w:right="24"/>
        <w:jc w:val="center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на участие в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spacing w:val="-2"/>
          <w:u w:val="none"/>
        </w:rPr>
        <w:t xml:space="preserve">Межзональном фестивале-конкурсе сольного, ансамблевого и оркестрового исполнительства на духовых и ударных инструментах «Наше наследие»</w:t>
      </w:r>
    </w:p>
    <w:p>
      <w:pPr>
        <w:pStyle w:val="ab"/>
        <w:spacing w:before="1"/>
        <w:ind w:left="426" w:right="24" w:firstLine="850"/>
        <w:jc w:val="right"/>
        <w:rPr>
          <w:b/>
          <w:sz w:val="26"/>
          <w:szCs w:val="26"/>
        </w:rPr>
      </w:pPr>
    </w:p>
    <w:p>
      <w:pPr>
        <w:pStyle w:val="ab"/>
        <w:numPr>
          <w:ilvl w:val="0"/>
          <w:numId w:val="18"/>
        </w:numPr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Муниципальное образование.</w:t>
      </w: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Название учреждения (по ЕГРЮЛ, полное и сокращенное).</w:t>
      </w: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Конкурсная номинация.</w:t>
      </w:r>
    </w:p>
    <w:p>
      <w:pPr>
        <w:pStyle w:val="ab"/>
        <w:ind w:left="426" w:right="24" w:firstLine="850"/>
        <w:rPr>
          <w:sz w:val="26"/>
          <w:szCs w:val="26"/>
        </w:rPr>
      </w:pP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Фамилия и имя участника.</w:t>
      </w: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Возраст участника и дата рождения (полностью).</w:t>
      </w:r>
    </w:p>
    <w:p>
      <w:pPr>
        <w:pStyle w:val="ab"/>
        <w:spacing w:before="1"/>
        <w:ind w:left="426" w:right="24" w:firstLine="850"/>
        <w:rPr>
          <w:sz w:val="26"/>
          <w:szCs w:val="26"/>
        </w:rPr>
      </w:pP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Количественный состав.</w:t>
      </w: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ФИО преподавателя (полностью), контактный телефон.</w:t>
      </w:r>
    </w:p>
    <w:p>
      <w:pPr>
        <w:pStyle w:val="ab"/>
        <w:spacing w:before="1"/>
        <w:ind w:left="426" w:right="24" w:firstLine="850"/>
        <w:rPr>
          <w:sz w:val="26"/>
          <w:szCs w:val="26"/>
        </w:rPr>
      </w:pP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ФИО концертмейстера (полностью), контактный телефон.</w:t>
      </w: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Контактный телефон учебного заведения, электронная почта.</w:t>
      </w:r>
    </w:p>
    <w:p>
      <w:pPr>
        <w:pStyle w:val="ab"/>
        <w:numPr>
          <w:ilvl w:val="0"/>
          <w:numId w:val="18"/>
        </w:numPr>
        <w:spacing w:before="1"/>
        <w:ind w:right="24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Исполняемая программа.</w:t>
      </w:r>
    </w:p>
    <w:p>
      <w:pPr>
        <w:pStyle w:val="ab"/>
        <w:spacing w:before="1"/>
        <w:ind w:right="24"/>
        <w:rPr>
          <w:sz w:val="26"/>
          <w:szCs w:val="26"/>
        </w:rPr>
      </w:pPr>
    </w:p>
    <w:p>
      <w:pPr>
        <w:pStyle w:val="ab"/>
        <w:spacing w:before="1"/>
        <w:ind w:right="24"/>
        <w:rPr>
          <w:sz w:val="26"/>
          <w:szCs w:val="26"/>
        </w:rPr>
      </w:pPr>
    </w:p>
    <w:tbl>
      <w:tblPr>
        <w:tblStyle w:val="ad"/>
        <w:tblW w:w="0" w:type="auto"/>
        <w:tblInd w:w="426" w:type="dxa"/>
        <w:tblLook w:val="04A0"/>
      </w:tblPr>
      <w:tblGrid>
        <w:gridCol w:w="779"/>
        <w:gridCol w:w="4570"/>
        <w:gridCol w:w="2520"/>
        <w:gridCol w:w="1620"/>
      </w:tblGrid>
      <w:tr>
        <w:tc>
          <w:tcPr>
            <w:tcW w:w="816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6"/>
                <w:szCs w:val="26"/>
                <w:u w:val="none"/>
              </w:rPr>
              <w:t xml:space="preserve">№ пп</w:t>
            </w:r>
          </w:p>
        </w:tc>
        <w:tc>
          <w:tcPr>
            <w:tcW w:w="4962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6"/>
                <w:szCs w:val="26"/>
                <w:u w:val="none"/>
              </w:rPr>
              <w:t xml:space="preserve">Имя и фамилия композитора, автора переложения, обработки, аранжировки</w:t>
            </w:r>
          </w:p>
        </w:tc>
        <w:tc>
          <w:tcPr>
            <w:tcW w:w="2625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6"/>
                <w:szCs w:val="26"/>
                <w:u w:val="none"/>
              </w:rPr>
              <w:t xml:space="preserve">Полное название произведения</w:t>
            </w:r>
          </w:p>
        </w:tc>
        <w:tc>
          <w:tcPr>
            <w:tcW w:w="1628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6"/>
                <w:szCs w:val="26"/>
                <w:u w:val="none"/>
              </w:rPr>
              <w:t xml:space="preserve">Время звучания программы, мин./сек.</w:t>
            </w:r>
          </w:p>
        </w:tc>
      </w:tr>
      <w:tr>
        <w:tc>
          <w:tcPr>
            <w:tcW w:w="816" w:type="dxa"/>
          </w:tcPr>
          <w:p>
            <w:pPr>
              <w:pStyle w:val="ab"/>
              <w:spacing w:before="1"/>
              <w:ind w:right="24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>
            <w:pPr>
              <w:pStyle w:val="ab"/>
              <w:spacing w:before="1"/>
              <w:ind w:left="-110" w:right="-138" w:firstLine="1701"/>
              <w:jc w:val="center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816" w:type="dxa"/>
          </w:tcPr>
          <w:p>
            <w:pPr>
              <w:pStyle w:val="ab"/>
              <w:spacing w:before="1"/>
              <w:ind w:right="24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>
            <w:pPr>
              <w:pStyle w:val="ab"/>
              <w:spacing w:before="1"/>
              <w:ind w:left="-110" w:right="-138" w:firstLine="1701"/>
              <w:jc w:val="center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</w:p>
        </w:tc>
      </w:tr>
      <w:tr>
        <w:tc>
          <w:tcPr>
            <w:tcW w:w="816" w:type="dxa"/>
          </w:tcPr>
          <w:p>
            <w:pPr>
              <w:pStyle w:val="ab"/>
              <w:spacing w:before="1"/>
              <w:ind w:right="24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>
            <w:pPr>
              <w:pStyle w:val="ab"/>
              <w:spacing w:before="1"/>
              <w:ind w:left="-110" w:right="-138" w:firstLine="1701"/>
              <w:jc w:val="center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</w:tcPr>
          <w:p>
            <w:pPr>
              <w:pStyle w:val="ab"/>
              <w:spacing w:before="1"/>
              <w:ind w:right="24"/>
              <w:jc w:val="center"/>
              <w:rPr>
                <w:sz w:val="26"/>
                <w:szCs w:val="26"/>
              </w:rPr>
            </w:pPr>
          </w:p>
        </w:tc>
      </w:tr>
    </w:tbl>
    <w:p>
      <w:pPr>
        <w:pStyle w:val="ab"/>
        <w:spacing w:before="1"/>
        <w:ind w:left="426" w:right="24" w:firstLine="850"/>
        <w:rPr>
          <w:sz w:val="26"/>
          <w:szCs w:val="26"/>
        </w:rPr>
      </w:pPr>
    </w:p>
    <w:p>
      <w:pPr>
        <w:pStyle w:val="ab"/>
        <w:spacing w:before="1"/>
        <w:ind w:left="426" w:right="24" w:firstLine="850"/>
        <w:rPr>
          <w:sz w:val="26"/>
          <w:szCs w:val="26"/>
        </w:rPr>
      </w:pPr>
    </w:p>
    <w:p>
      <w:pPr>
        <w:pStyle w:val="ab"/>
        <w:spacing w:before="1"/>
        <w:ind w:left="426" w:right="24" w:firstLine="850"/>
        <w:rPr>
          <w:sz w:val="26"/>
          <w:szCs w:val="26"/>
        </w:rPr>
      </w:pPr>
    </w:p>
    <w:p>
      <w:pPr>
        <w:pStyle w:val="ab"/>
        <w:ind w:left="48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w w:val="104"/>
          <w:u w:val="none"/>
        </w:rPr>
        <w:t xml:space="preserve">Подпись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2"/>
          <w:w w:val="104"/>
          <w:u w:val="none"/>
        </w:rPr>
        <w:t xml:space="preserve">руководителя:</w:t>
      </w:r>
    </w:p>
    <w:p>
      <w:pPr>
        <w:pStyle w:val="ab"/>
        <w:spacing w:before="142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               мп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4"/>
          <w:w w:val="104"/>
          <w:u w:val="none"/>
        </w:rPr>
        <w:t xml:space="preserve">                                                                                                   Дата:</w:t>
      </w:r>
    </w:p>
    <w:p>
      <w:pPr>
        <w:pStyle w:val="ab"/>
        <w:ind w:left="482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spacing w:val="-4"/>
          <w:w w:val="104"/>
          <w:u w:val="none"/>
        </w:rPr>
        <w:t xml:space="preserve">                                                                                                       </w:t>
      </w:r>
    </w:p>
    <w:p>
      <w:pPr>
        <w:pStyle w:val="ab"/>
        <w:spacing w:before="1"/>
        <w:ind w:left="426" w:right="24" w:firstLine="850"/>
        <w:rPr>
          <w:sz w:val="26"/>
          <w:szCs w:val="26"/>
        </w:rPr>
        <w:sectPr w:rsidR="002B7B31">
          <w:pgSz w:w="11910" w:h="16840"/>
          <w:pgMar w:top="851" w:right="851" w:bottom="851" w:left="1134" w:header="720" w:footer="720"/>
          <w:cols w:space="720"/>
        </w:sectPr>
      </w:pP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lastRenderedPageBreak/>
        <w:t xml:space="preserve">Приложение №2</w:t>
      </w:r>
    </w:p>
    <w:p>
      <w:pPr>
        <w:pStyle w:val="ab"/>
        <w:ind w:left="426" w:firstLine="850"/>
        <w:rPr>
          <w:sz w:val="26"/>
          <w:szCs w:val="26"/>
        </w:rPr>
      </w:pPr>
    </w:p>
    <w:p>
      <w:pPr>
        <w:pStyle w:val="ab"/>
        <w:ind w:left="426" w:firstLine="850"/>
        <w:rPr>
          <w:sz w:val="26"/>
          <w:szCs w:val="26"/>
        </w:rPr>
      </w:pPr>
    </w:p>
    <w:p>
      <w:pPr>
        <w:pStyle w:val="ab"/>
        <w:spacing w:before="1"/>
        <w:ind w:left="426" w:right="24" w:firstLine="850"/>
        <w:rPr>
          <w:sz w:val="26"/>
          <w:szCs w:val="26"/>
        </w:rPr>
      </w:pPr>
    </w:p>
    <w:p>
      <w:pPr>
        <w:spacing w:before="21"/>
        <w:ind w:right="21"/>
        <w:jc w:val="center"/>
        <w:rPr>
          <w:b/>
          <w:bCs/>
          <w:sz w:val="26"/>
          <w:szCs w:val="26"/>
        </w:rPr>
      </w:pPr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Письменное согласие на обработку персональных данных</w:t>
      </w:r>
    </w:p>
    <w:p>
      <w:pPr>
        <w:spacing w:before="21"/>
        <w:ind w:right="21"/>
        <w:jc w:val="center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(для несовершеннолетнего участника)</w:t>
      </w:r>
    </w:p>
    <w:p>
      <w:pPr>
        <w:pStyle w:val="ab"/>
        <w:spacing w:before="17"/>
        <w:rPr>
          <w:sz w:val="22"/>
        </w:rPr>
      </w:pPr>
    </w:p>
    <w:p>
      <w:pPr>
        <w:tabs>
          <w:tab w:val="left" w:leader="none" w:pos="7004"/>
          <w:tab w:val="left" w:leader="none" w:pos="9099"/>
        </w:tabs>
        <w:ind w:left="62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5"/>
          <w:w w:val="134"/>
          <w:u w:val="none"/>
        </w:rPr>
        <w:t xml:space="preserve">Я, __________________________________________________________________</w:t>
      </w:r>
    </w:p>
    <w:p>
      <w:pPr>
        <w:spacing w:before="40"/>
        <w:ind w:left="57"/>
        <w:jc w:val="center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(фамилия, имя,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отчество)</w:t>
      </w:r>
    </w:p>
    <w:p>
      <w:pPr>
        <w:tabs>
          <w:tab w:val="left" w:leader="none" w:pos="4893"/>
        </w:tabs>
        <w:spacing w:before="25"/>
        <w:ind w:left="62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проживающий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адресу: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ab/>
        <w:t xml:space="preserve">_____________________________________________</w:t>
      </w:r>
    </w:p>
    <w:p>
      <w:pPr>
        <w:pStyle w:val="ab"/>
        <w:spacing w:before="46"/>
        <w:rPr>
          <w:sz w:val="22"/>
          <w:szCs w:val="22"/>
        </w:rPr>
      </w:pPr>
    </w:p>
    <w:p>
      <w:pPr>
        <w:tabs>
          <w:tab w:val="left" w:leader="none" w:pos="8265"/>
          <w:tab w:val="left" w:leader="none" w:pos="9024"/>
        </w:tabs>
        <w:ind w:left="5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как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7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законный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представитель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основании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_________________________________________________</w:t>
      </w:r>
    </w:p>
    <w:p>
      <w:pPr>
        <w:spacing w:before="26"/>
        <w:ind w:left="4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документ,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8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подтверждающий,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что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субъект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является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законным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представителем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подопечного,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например,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6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свидетельство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рождении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(№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6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дата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выдачи).</w:t>
      </w:r>
    </w:p>
    <w:p>
      <w:pPr>
        <w:pStyle w:val="ab"/>
        <w:spacing w:before="66"/>
        <w:rPr>
          <w:sz w:val="22"/>
          <w:szCs w:val="22"/>
        </w:rPr>
      </w:pPr>
    </w:p>
    <w:p>
      <w:pPr>
        <w:spacing w:line="259" w:lineRule="auto"/>
        <w:ind w:left="47" w:firstLine="5"/>
        <w:jc w:val="both"/>
        <w:rPr>
          <w:w w:val="110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настоящим заявлением даю свое согласие МБОУДО «Сходненской ДШИ», расположенного по адресу: Московская область, г.о. Химки, мкр. Сходня, ул. Чапаева д.11 на обработку персональных данных</w:t>
      </w:r>
    </w:p>
    <w:p>
      <w:pPr>
        <w:pStyle w:val="ab"/>
        <w:spacing w:before="26"/>
        <w:rPr>
          <w:sz w:val="22"/>
          <w:szCs w:val="22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_________________________________________________________________________________________</w:t>
      </w:r>
    </w:p>
    <w:p>
      <w:pPr>
        <w:spacing w:before="1"/>
        <w:ind w:left="4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(сына,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дочери,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подопечного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(вписать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нужное)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фамилия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имя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5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отчество)</w:t>
      </w:r>
    </w:p>
    <w:p>
      <w:pPr>
        <w:spacing w:before="21"/>
        <w:ind w:left="52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к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которым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6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относятся:</w:t>
      </w:r>
    </w:p>
    <w:p>
      <w:pPr>
        <w:pStyle w:val="ae"/>
        <w:numPr>
          <w:ilvl w:val="0"/>
          <w:numId w:val="19"/>
        </w:numPr>
        <w:tabs>
          <w:tab w:val="left" w:leader="none" w:pos="567"/>
        </w:tabs>
        <w:spacing w:before="30"/>
        <w:ind w:left="567" w:hanging="56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данные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9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свидетельства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7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рождении;</w:t>
      </w:r>
    </w:p>
    <w:p>
      <w:pPr>
        <w:pStyle w:val="ae"/>
        <w:numPr>
          <w:ilvl w:val="0"/>
          <w:numId w:val="19"/>
        </w:numPr>
        <w:tabs>
          <w:tab w:val="left" w:leader="none" w:pos="567"/>
          <w:tab w:val="left" w:leader="none" w:pos="767"/>
        </w:tabs>
        <w:spacing w:before="16"/>
        <w:ind w:left="567" w:hanging="56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данные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паспорта;</w:t>
      </w:r>
    </w:p>
    <w:p>
      <w:pPr>
        <w:pStyle w:val="ae"/>
        <w:numPr>
          <w:ilvl w:val="0"/>
          <w:numId w:val="19"/>
        </w:numPr>
        <w:tabs>
          <w:tab w:val="left" w:leader="none" w:pos="567"/>
          <w:tab w:val="left" w:leader="none" w:pos="767"/>
        </w:tabs>
        <w:spacing w:before="21"/>
        <w:ind w:left="567" w:hanging="56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данные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5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1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гражданстве;</w:t>
      </w:r>
    </w:p>
    <w:p>
      <w:pPr>
        <w:pStyle w:val="ae"/>
        <w:numPr>
          <w:ilvl w:val="0"/>
          <w:numId w:val="19"/>
        </w:numPr>
        <w:tabs>
          <w:tab w:val="left" w:leader="none" w:pos="567"/>
          <w:tab w:val="left" w:leader="none" w:pos="772"/>
        </w:tabs>
        <w:spacing w:before="20"/>
        <w:ind w:left="567" w:hanging="56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адрес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проживания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6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регистрации;</w:t>
      </w:r>
    </w:p>
    <w:p>
      <w:pPr>
        <w:pStyle w:val="ae"/>
        <w:numPr>
          <w:ilvl w:val="0"/>
          <w:numId w:val="19"/>
        </w:numPr>
        <w:tabs>
          <w:tab w:val="left" w:leader="none" w:pos="567"/>
          <w:tab w:val="left" w:leader="none" w:pos="772"/>
        </w:tabs>
        <w:spacing w:before="26"/>
        <w:ind w:left="567" w:hanging="56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характеристика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учащегося;</w:t>
      </w:r>
    </w:p>
    <w:p>
      <w:pPr>
        <w:pStyle w:val="ae"/>
        <w:numPr>
          <w:ilvl w:val="0"/>
          <w:numId w:val="19"/>
        </w:numPr>
        <w:tabs>
          <w:tab w:val="left" w:leader="none" w:pos="567"/>
          <w:tab w:val="left" w:leader="none" w:pos="777"/>
        </w:tabs>
        <w:spacing w:before="25"/>
        <w:ind w:left="567" w:hanging="567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контакты: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4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номер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8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телефона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E-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4"/>
          <w:u w:val="none"/>
        </w:rPr>
        <w:t xml:space="preserve">mail.</w:t>
      </w:r>
    </w:p>
    <w:p>
      <w:pPr>
        <w:pStyle w:val="ab"/>
        <w:spacing w:before="51"/>
        <w:rPr>
          <w:sz w:val="22"/>
          <w:szCs w:val="22"/>
        </w:rPr>
      </w:pPr>
    </w:p>
    <w:p>
      <w:pPr>
        <w:ind w:left="42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даю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согласие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использование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6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персональных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своего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подопечного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целях:</w:t>
      </w:r>
    </w:p>
    <w:p>
      <w:pPr>
        <w:pStyle w:val="ae"/>
        <w:numPr>
          <w:ilvl w:val="0"/>
          <w:numId w:val="20"/>
        </w:numPr>
        <w:tabs>
          <w:tab w:val="left" w:leader="none" w:pos="77"/>
        </w:tabs>
        <w:spacing w:before="20"/>
        <w:ind w:left="0" w:firstLine="567"/>
        <w:jc w:val="both"/>
        <w:rPr>
          <w:w w:val="105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Формирования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базы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для участия в Межзональном фестивале-конкурсе сольного, ансамблевого и оркестрового исполнительства на духовых и ударных инструментах «Наше наследие».</w:t>
      </w:r>
    </w:p>
    <w:p>
      <w:pPr>
        <w:pStyle w:val="ae"/>
        <w:numPr>
          <w:ilvl w:val="0"/>
          <w:numId w:val="20"/>
        </w:numPr>
        <w:tabs>
          <w:tab w:val="left" w:leader="none" w:pos="77"/>
        </w:tabs>
        <w:spacing w:before="20"/>
        <w:ind w:left="0" w:firstLine="567"/>
        <w:jc w:val="both"/>
        <w:rPr>
          <w:w w:val="105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Учета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5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результатов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участия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этом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фестивале-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конкурсе,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8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также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8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хранение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архивах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1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об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4"/>
          <w:u w:val="none"/>
        </w:rPr>
        <w:t xml:space="preserve">этих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результатах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6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бумажных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и/или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электронных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носителях.</w:t>
      </w:r>
    </w:p>
    <w:p>
      <w:pPr>
        <w:pStyle w:val="ab"/>
        <w:spacing w:before="46"/>
        <w:jc w:val="both"/>
        <w:rPr>
          <w:sz w:val="22"/>
          <w:szCs w:val="22"/>
        </w:rPr>
      </w:pPr>
    </w:p>
    <w:p>
      <w:pPr>
        <w:spacing w:line="259" w:lineRule="auto"/>
        <w:ind w:right="57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Я проинформирован,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что МБОУДО «Сходненской ДШИ» гарантирует,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что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обработка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0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персональных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осуществляется в соответствии с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действующим законодательством РФ как неавтоматизированным, так и автоматизированным способом обработки.</w:t>
      </w:r>
    </w:p>
    <w:p>
      <w:pPr>
        <w:spacing w:before="6" w:line="259" w:lineRule="auto"/>
        <w:ind w:right="57"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Данное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8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Согласие действует до достижения целей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обработки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4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персональных данных подопечного или в течение срока хранения информации.</w:t>
      </w:r>
    </w:p>
    <w:p>
      <w:pPr>
        <w:spacing w:before="1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7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подтверждаю,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9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что давая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такое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Согласие,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действую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собственной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воле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7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интересах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своего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подопечного.</w:t>
      </w:r>
    </w:p>
    <w:p>
      <w:pPr>
        <w:spacing w:before="16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случае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неправомерных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действий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или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бездействия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оператора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МБОУДО «Сходненской ДШИ» настоящее согласие может быть отозвано мной заявлением в пи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сьменном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виде.</w:t>
      </w:r>
    </w:p>
    <w:p>
      <w:pPr>
        <w:spacing w:before="21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6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информирован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(-а)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7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своем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праве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уничтожение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персональных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обо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мне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(либо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моём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 ребёнке).</w:t>
      </w:r>
    </w:p>
    <w:p>
      <w:pPr>
        <w:pStyle w:val="ab"/>
        <w:jc w:val="both"/>
        <w:rPr>
          <w:sz w:val="22"/>
          <w:szCs w:val="22"/>
        </w:rPr>
      </w:pPr>
    </w:p>
    <w:p>
      <w:pPr>
        <w:pStyle w:val="ab"/>
        <w:rPr>
          <w:sz w:val="22"/>
          <w:szCs w:val="22"/>
        </w:rPr>
      </w:pPr>
    </w:p>
    <w:p>
      <w:pPr>
        <w:pStyle w:val="ab"/>
        <w:spacing w:before="67"/>
        <w:rPr>
          <w:sz w:val="22"/>
          <w:szCs w:val="22"/>
        </w:rPr>
      </w:pPr>
    </w:p>
    <w:p>
      <w:pPr>
        <w:tabs>
          <w:tab w:val="left" w:leader="none" w:pos="4496"/>
        </w:tabs>
        <w:ind w:left="52"/>
        <w:sectPr w:rsidR="002B7B31">
          <w:footerReference w:type="default" r:id="rId10"/>
          <w:pgSz w:w="12030" w:h="16920"/>
          <w:pgMar w:top="760" w:right="850" w:bottom="1360" w:left="1133" w:header="0" w:footer="1171"/>
          <w:cols w:space="720"/>
        </w:sect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14"/>
          <w:u w:val="none"/>
        </w:rPr>
        <w:t xml:space="preserve">Дата: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379"/>
          <w:u w:val="none"/>
        </w:rPr>
        <w:t xml:space="preserve">_______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14"/>
          <w:u w:val="none"/>
        </w:rPr>
        <w:t xml:space="preserve">Подпись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379"/>
          <w:u w:val="none"/>
        </w:rPr>
        <w:t xml:space="preserve"> ____/_____</w:t>
      </w:r>
    </w:p>
    <w:p>
      <w:pPr>
        <w:pStyle w:val="ab"/>
        <w:spacing w:before="1"/>
        <w:ind w:left="1996" w:right="24"/>
        <w:jc w:val="right"/>
        <w:rPr>
          <w:b/>
          <w:bCs/>
          <w:sz w:val="26"/>
          <w:szCs w:val="26"/>
        </w:rPr>
      </w:pPr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lastRenderedPageBreak/>
        <w:t xml:space="preserve">Приложение №2а</w:t>
      </w:r>
    </w:p>
    <w:p>
      <w:pPr>
        <w:pStyle w:val="ab"/>
        <w:spacing w:before="60"/>
        <w:rPr>
          <w:i/>
          <w:sz w:val="22"/>
        </w:rPr>
      </w:pPr>
    </w:p>
    <w:p>
      <w:pPr>
        <w:spacing w:before="21"/>
        <w:ind w:right="21"/>
        <w:jc w:val="center"/>
        <w:rPr>
          <w:b/>
          <w:bCs/>
          <w:sz w:val="26"/>
          <w:szCs w:val="26"/>
        </w:rPr>
      </w:pPr>
      <w:r>
        <w:rPr>
          <w:rFonts w:ascii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Письменное согласие на обработку персональных данных</w:t>
      </w:r>
    </w:p>
    <w:p>
      <w:pPr>
        <w:spacing w:before="25"/>
        <w:ind w:left="120" w:right="4"/>
        <w:jc w:val="center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(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для совершеннолетних участников)</w:t>
      </w:r>
    </w:p>
    <w:p>
      <w:pPr>
        <w:pStyle w:val="ab"/>
        <w:spacing w:before="32"/>
        <w:rPr>
          <w:sz w:val="22"/>
        </w:rPr>
      </w:pPr>
    </w:p>
    <w:p>
      <w:pPr>
        <w:tabs>
          <w:tab w:val="left" w:leader="none" w:pos="7591"/>
        </w:tabs>
        <w:ind w:left="105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5"/>
          <w:w w:val="134"/>
          <w:u w:val="none"/>
        </w:rPr>
        <w:t xml:space="preserve">Я,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ab/>
        <w:t xml:space="preserve">___________________</w:t>
      </w:r>
    </w:p>
    <w:p>
      <w:pPr>
        <w:spacing w:before="25"/>
        <w:ind w:left="101"/>
        <w:jc w:val="center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(фамилия, имя,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отчество)</w:t>
      </w:r>
    </w:p>
    <w:p>
      <w:pPr>
        <w:tabs>
          <w:tab w:val="left" w:leader="none" w:pos="6807"/>
        </w:tabs>
        <w:spacing w:before="26"/>
        <w:ind w:left="101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проживающий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0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адресу: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ab/>
        <w:t xml:space="preserve">__________________________</w:t>
      </w:r>
    </w:p>
    <w:p>
      <w:pPr>
        <w:pStyle w:val="ab"/>
        <w:spacing w:before="60"/>
        <w:rPr>
          <w:sz w:val="22"/>
        </w:rPr>
      </w:pPr>
    </w:p>
    <w:p>
      <w:pPr>
        <w:spacing w:line="259" w:lineRule="auto"/>
        <w:ind w:left="101" w:right="149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настоящим заявлением даю свое согласие МБОУДО «Сходненской ДШИ», расположенного по адресу: Московская область, г.о. Химки, мкр. Сходня, ул. Чапаева д.11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на обработку персональных данных, к которым относятся:</w:t>
      </w:r>
    </w:p>
    <w:p>
      <w:pPr>
        <w:pStyle w:val="ae"/>
        <w:numPr>
          <w:ilvl w:val="0"/>
          <w:numId w:val="21"/>
        </w:numPr>
        <w:tabs>
          <w:tab w:val="left" w:leader="none" w:pos="851"/>
        </w:tabs>
        <w:spacing w:before="1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данные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паспорта;</w:t>
      </w:r>
    </w:p>
    <w:p>
      <w:pPr>
        <w:pStyle w:val="ae"/>
        <w:numPr>
          <w:ilvl w:val="0"/>
          <w:numId w:val="21"/>
        </w:numPr>
        <w:tabs>
          <w:tab w:val="left" w:leader="none" w:pos="851"/>
        </w:tabs>
        <w:spacing w:before="1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данные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1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гражданстве;</w:t>
      </w:r>
    </w:p>
    <w:p>
      <w:pPr>
        <w:pStyle w:val="ae"/>
        <w:numPr>
          <w:ilvl w:val="0"/>
          <w:numId w:val="21"/>
        </w:numPr>
        <w:tabs>
          <w:tab w:val="left" w:leader="none" w:pos="851"/>
        </w:tabs>
        <w:spacing w:before="1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адрес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проживания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6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регистрации;</w:t>
      </w:r>
    </w:p>
    <w:p>
      <w:pPr>
        <w:pStyle w:val="ae"/>
        <w:numPr>
          <w:ilvl w:val="0"/>
          <w:numId w:val="21"/>
        </w:numPr>
        <w:tabs>
          <w:tab w:val="left" w:leader="none" w:pos="851"/>
        </w:tabs>
        <w:spacing w:before="1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характеристика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учащегося;</w:t>
      </w:r>
    </w:p>
    <w:p>
      <w:pPr>
        <w:pStyle w:val="ae"/>
        <w:numPr>
          <w:ilvl w:val="0"/>
          <w:numId w:val="21"/>
        </w:numPr>
        <w:tabs>
          <w:tab w:val="left" w:leader="none" w:pos="851"/>
        </w:tabs>
        <w:spacing w:before="1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контакты: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номер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телефона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5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E-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mail.</w:t>
      </w:r>
    </w:p>
    <w:p>
      <w:pPr>
        <w:pStyle w:val="ab"/>
        <w:spacing w:before="56"/>
        <w:rPr>
          <w:sz w:val="22"/>
        </w:rPr>
      </w:pPr>
    </w:p>
    <w:p>
      <w:pPr>
        <w:ind w:left="91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6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даю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согласие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использование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моих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персональных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9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9"/>
          <w:u w:val="none"/>
        </w:rPr>
        <w:t xml:space="preserve">целях:</w:t>
      </w:r>
    </w:p>
    <w:p>
      <w:pPr>
        <w:pStyle w:val="ae"/>
        <w:numPr>
          <w:ilvl w:val="0"/>
          <w:numId w:val="22"/>
        </w:numPr>
        <w:tabs>
          <w:tab w:val="left" w:leader="none" w:pos="77"/>
        </w:tabs>
        <w:spacing w:before="20"/>
        <w:ind w:left="0" w:firstLine="567"/>
        <w:jc w:val="both"/>
        <w:rPr>
          <w:w w:val="105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Формирования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базы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для участия в Межзональном фестивале-конкурсе сольного, ансамблевого и оркестрового исполнительства на духовых и ударных инструментах «Наше наследие».</w:t>
      </w:r>
    </w:p>
    <w:p>
      <w:pPr>
        <w:pStyle w:val="ae"/>
        <w:numPr>
          <w:ilvl w:val="0"/>
          <w:numId w:val="22"/>
        </w:numPr>
        <w:tabs>
          <w:tab w:val="left" w:leader="none" w:pos="77"/>
        </w:tabs>
        <w:spacing w:before="20"/>
        <w:ind w:left="0" w:firstLine="567"/>
        <w:jc w:val="both"/>
        <w:rPr>
          <w:w w:val="105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Учета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5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результатов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участия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этом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фестивале-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конкурсе,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8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также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8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хранение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архивах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1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об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4"/>
          <w:u w:val="none"/>
        </w:rPr>
        <w:t xml:space="preserve">этих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результатах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6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бумажных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и/или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электронных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носителях.</w:t>
      </w:r>
    </w:p>
    <w:p>
      <w:pPr>
        <w:pStyle w:val="ae"/>
        <w:tabs>
          <w:tab w:val="left" w:leader="none" w:pos="258"/>
        </w:tabs>
        <w:spacing w:before="20"/>
        <w:ind w:left="284" w:firstLine="0"/>
        <w:rPr>
          <w:w w:val="105"/>
        </w:rPr>
      </w:pPr>
    </w:p>
    <w:p>
      <w:pPr>
        <w:spacing w:before="1" w:line="261" w:lineRule="auto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проинформирован, что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МБОУДО «Сходненской ДШИ» гарантирует,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что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обработка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5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персональных 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осуществляется 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соответствии с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9"/>
          <w:u w:val="none"/>
        </w:rPr>
        <w:t xml:space="preserve">действующим законодательством РФ как неавтоматизированным, так и автоматизированным способом обработки.</w:t>
      </w:r>
    </w:p>
    <w:p>
      <w:pPr>
        <w:spacing w:before="3" w:line="259" w:lineRule="auto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Данное Согласие действует до достижения целей обработки персональных 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или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в течение срока хранения информации.</w:t>
      </w:r>
    </w:p>
    <w:p>
      <w:pPr>
        <w:spacing w:before="6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подтверждаю,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6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что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1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давая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такое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6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Согласие,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1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действую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5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собственной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4"/>
          <w:u w:val="none"/>
        </w:rPr>
        <w:t xml:space="preserve">воле.</w:t>
      </w:r>
    </w:p>
    <w:p>
      <w:pPr>
        <w:spacing w:before="15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В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3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случае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неправомерных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8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действий или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1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бездействия оператора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7"/>
          <w:w w:val="109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09"/>
          <w:u w:val="none"/>
        </w:rPr>
        <w:t xml:space="preserve">МБОУДО «Сходненской ДШИ» настоящее согласие может быть отозвано мной заявлением в пи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сьменном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4"/>
          <w:u w:val="none"/>
        </w:rPr>
        <w:t xml:space="preserve">виде.</w:t>
      </w:r>
    </w:p>
    <w:p>
      <w:pPr>
        <w:spacing w:before="25"/>
        <w:ind w:firstLine="567"/>
        <w:jc w:val="both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Я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3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информирован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7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(-а)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6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своем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4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праве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3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на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16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уничтожение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9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персональных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2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данных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0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04"/>
          <w:u w:val="none"/>
        </w:rPr>
        <w:t xml:space="preserve">обо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25"/>
          <w:w w:val="104"/>
          <w:u w:val="none"/>
        </w:rPr>
        <w:t xml:space="preserve"> 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4"/>
          <w:w w:val="104"/>
          <w:u w:val="none"/>
        </w:rPr>
        <w:t xml:space="preserve">мне.</w:t>
      </w:r>
    </w:p>
    <w:p>
      <w:pPr>
        <w:pStyle w:val="ab"/>
        <w:rPr>
          <w:sz w:val="22"/>
        </w:rPr>
      </w:pPr>
    </w:p>
    <w:p>
      <w:pPr>
        <w:pStyle w:val="ab"/>
        <w:rPr>
          <w:sz w:val="22"/>
        </w:rPr>
      </w:pPr>
    </w:p>
    <w:p>
      <w:pPr>
        <w:pStyle w:val="ab"/>
        <w:rPr>
          <w:sz w:val="22"/>
        </w:rPr>
      </w:pPr>
    </w:p>
    <w:p>
      <w:pPr>
        <w:pStyle w:val="ab"/>
        <w:spacing w:before="118"/>
        <w:rPr>
          <w:sz w:val="22"/>
        </w:rPr>
      </w:pPr>
    </w:p>
    <w:p>
      <w:pPr>
        <w:tabs>
          <w:tab w:val="left" w:leader="none" w:pos="4496"/>
        </w:tabs>
        <w:ind w:left="52"/>
        <w:rPr>
          <w:sz w:val="26"/>
          <w:szCs w:val="26"/>
        </w:rPr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114"/>
          <w:u w:val="none"/>
        </w:rPr>
        <w:t xml:space="preserve">Дата: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379"/>
          <w:u w:val="none"/>
        </w:rPr>
        <w:t xml:space="preserve">_______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spacing w:val="-2"/>
          <w:w w:val="114"/>
          <w:u w:val="none"/>
        </w:rPr>
        <w:t xml:space="preserve">Подпись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w w:val="379"/>
          <w:u w:val="none"/>
        </w:rPr>
        <w:t xml:space="preserve"> ____/_____</w:t>
      </w:r>
      <w:bookmarkEnd w:id="10"/>
    </w:p>
    <w:sectPr w:rsidR="002B7B31">
      <w:footerReference w:type="default" r:id="rId11"/>
      <w:pgSz w:w="11910" w:h="16840"/>
      <w:pgMar w:top="1077" w:right="851" w:bottom="1378" w:left="1134" w:header="720" w:footer="720"/>
      <w:cols w:space="720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0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ab"/>
      <w:spacing w:line="14" w:lineRule="auto"/>
      <w:rPr>
        <w:sz w:val="20"/>
      </w:rPr>
    </w:pPr>
    <w:r>
      <w:rPr>
        <w:rFonts w:ascii="Times New Roman"/>
        <w:b w:val="0"/>
        <w:i w:val="0"/>
        <w:strike w:val="0"/>
        <w:dstrike w:val="0"/>
        <w:emboss w:val="0"/>
        <w:imprint w:val="0"/>
        <w:outline w:val="0"/>
        <w:shadow w:val="0"/>
        <w:sz w:val="28"/>
        <w:szCs w:val="28"/>
        <w:u w:val="none"/>
      </w:rPr>
      <w:pict>
        <v:shapetype w14:anchorId="1D0DDA43" id="_x0000_t202" coordsize="21600,21600" o:spt="202" path="m,l,21600r21600,l21600,xe">
          <v:stroke joinstyle="miter"/>
          <v:path gradientshapeok="t" o:connecttype="rect"/>
        </v:shapetype>
        <v:shape id="Надпись 3" o:spid="_x0000_s1026" type="#_x0000_t202" style="position:absolute;margin-left:541.10pt;margin-top:776.20pt;width:16.7pt;height:13.75pt;z-index:-251657216;visibility:visible;mso-wrap-style:square;mso-wrap-distance-left:0;mso-wrap-distance-top:0;mso-wrap-distance-right:0;mso-wrap-distance-bottom:0;v-text-anchor:top;mso-position-horizontal-relative:page;mso-position-vertical-relative:page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uoVuwEAADQDAAAOAAAAZHJzL2Uyb0RvYy54bWysUs1u1DAQviP1HSzfu/kplDTabAVUICRE kQoP4HXsjaXYY2zvJnvkzivwDhw4cOsrpG/E2LvZIrghLvZ4xvPNN9/M8nrUPdkJ5xWYhhaLnBJh OLTKbBr66ePr84oSH5hpWQ9GNHQvPL1enT1ZDrYWJXTQt8IRBDG+HmxDuxBsnWWed0IzvwArDAYl OM0CPt0max0bEF33WZnnl9kArrUOuPAevTeHIF0lfCkFD7dSehFI31DkFtLp0rmOZ7ZasnrjmO0U P9Jg/8BCM2Ww6AnqhgVGtk79BaUVd+BBhgUHnYGUiovUA3ZT5H90c9cxK1IvKI63J5n8/4Pl73cf HFFtQ6ur6qKsyqqgxDCNo5q+Td+nH9P99PPhy8NXchG1GqyvMeXOYlIYX8KIM5/9Hp1RglE6HW9s jmAcVd+flBZjIBydZVHmVxjhGCqeP70sn0WU7DHZOh/eCNAkGg11OMikL9u98+Hwdf6CeZHWoXy0 wrgej1zX0O6R6oADbqj/vGVOUNK/Nahg3IbZcLOxng0X+leQdia2YuDFNoBUqXIsccA9VsbRJO7H NYqz//2dfj0u++oXAAAA//8DAFBLAwQUAAYACAAAACEAIhedDeIAAAAPAQAADwAAAGRycy9kb3du cmV2LnhtbEyPwW6DMBBE75XyD9ZG6q2xQYUGiomiqj1VqkrooUeDHbCC1xQ7Cf37mlNz29kdzb4p drMZyEVNTlvkEG0YEIWtlRo7Dl/128MWiPMCpRgsKg6/ysGuXN0VIpf2ipW6HHxHQgi6XHDovR9z Sl3bKyPcxo4Kw+1oJyN8kFNH5SSuIdwMNGYspUZoDB96MaqXXrWnw9lw2H9j9ap/PprP6ljpus4Y vqcnzu/X8/4ZiFez/zfDgh/QoQxMjT2jdGQImm3jOHjDlCTxI5DFE0VJCqRZdk9ZBrQs6G2P8g8A AP//AwBQSwECLQAUAAYACAAAACEAtoM4kv4AAADhAQAAEwAAAAAAAAAAAAAAAAAAAAAAW0NvbnRl bnRfVHlwZXNdLnhtbFBLAQItABQABgAIAAAAIQA4/SH/1gAAAJQBAAALAAAAAAAAAAAAAAAAAC8B AABfcmVscy8ucmVsc1BLAQItABQABgAIAAAAIQAFtuoVuwEAADQDAAAOAAAAAAAAAAAAAAAAAC4C AABkcnMvZTJvRG9jLnhtbFBLAQItABQABgAIAAAAIQAiF50N4gAAAA8BAAAPAAAAAAAAAAAAAAAA ABUEAABkcnMvZG93bnJldi54bWxQSwUGAAAAAAQABADzAAAAJAUAAAAA " filled="f" stroked="f">
          <v:textbox inset="0,0,0,0">
            <w:txbxContent>
              <w:p>
                <w:pPr>
                  <w:spacing w:before="20"/>
                  <w:ind w:left="6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  <w:spacing w:val="-5"/>
                    <w:w w:val="95"/>
                  </w:rPr>
                  <w:fldChar w:fldCharType="begin"/>
                </w:r>
                <w:r>
                  <w:rPr>
                    <w:rFonts w:ascii="Cambria"/>
                    <w:sz w:val="20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rFonts w:ascii="Cambria"/>
                    <w:sz w:val="20"/>
                    <w:spacing w:val="-5"/>
                    <w:w w:val="95"/>
                  </w:rPr>
                  <w:fldChar w:fldCharType="separate"/>
                </w:r>
                <w:r>
                  <w:rPr>
                    <w:rFonts w:ascii="Cambria"/>
                    <w:b w:val="0"/>
                    <w:i w:val="0"/>
                    <w:strike w:val="0"/>
                    <w:dstrike w:val="0"/>
                    <w:emboss w:val="0"/>
                    <w:imprint w:val="0"/>
                    <w:outline w:val="0"/>
                    <w:shadow w:val="0"/>
                    <w:sz w:val="20"/>
                    <w:szCs w:val="20"/>
                    <w:spacing w:val="-5"/>
                    <w:w w:val="94"/>
                    <w:u w:val="none"/>
                  </w:rPr>
                  <w:t xml:space="preserve">9</w:t>
                </w:r>
                <w:r>
                  <w:rPr>
                    <w:rFonts w:ascii="Cambria"/>
                    <w:sz w:val="20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ab"/>
      <w:spacing w:line="14" w:lineRule="auto"/>
      <w:rPr>
        <w:sz w:val="20"/>
      </w:rPr>
    </w:pPr>
    <w:r>
      <w:rPr>
        <w:rFonts w:ascii="Times New Roman"/>
        <w:b w:val="0"/>
        <w:i w:val="0"/>
        <w:strike w:val="0"/>
        <w:dstrike w:val="0"/>
        <w:emboss w:val="0"/>
        <w:imprint w:val="0"/>
        <w:outline w:val="0"/>
        <w:shadow w:val="0"/>
        <w:sz w:val="28"/>
        <w:szCs w:val="28"/>
        <w:u w:val="none"/>
      </w:rPr>
      <w:pict>
        <v:shapetype w14:anchorId="055713AF"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541.10pt;margin-top:776.20pt;width:16.7pt;height:13.75pt;z-index:-251656192;visibility:visible;mso-wrap-style:square;mso-wrap-distance-left:0;mso-wrap-distance-top:0;mso-wrap-distance-right:0;mso-wrap-distance-bottom:0;v-text-anchor:top;mso-position-horizontal-relative:page;mso-position-vertical-relative:page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JO6VvQEAADwDAAAOAAAAZHJzL2Uyb0RvYy54bWysUs1u1DAQviPxDpbv3fy0lG202QqoQEiI IhUewOvYG0uxx9jeTfbInVfgHThw4NZXSN+IsbPZIrghLs5kxvP5+76Z1fWgO7IXziswNS0WOSXC cGiU2db008fXZ0tKfGCmYR0YUdOD8PR6/fTJqreVKKGFrhGOIIjxVW9r2oZgqyzzvBWa+QVYYbAo wWkW8Ndts8axHtF1l5V5fpn14BrrgAvvMXszFek64UspeLiV0otAupoit5BOl85NPLP1ilVbx2yr +JEG+wcWmimDj56gblhgZOfUX1BacQceZFhw0BlIqbhIGlBNkf+h5q5lViQtaI63J5v8/4Pl7/cf HFENzm65PL9a5hcFTswwjbMav43fxx/j/fjz4cvDV1JEs3rrK+y5s9gVhpcwYOOc95iMHgzS6fhF dQTraPvhZLUYAuGYLIsyv8IKx1Lx/OKyfBZRssdm63x4I0CTGNTU4SSTwWz/zofp6nwF+yKt6fkY hWEzTJpmahtoDsi4x0HX1H/eMSco6d4adDJuxRy4OdjMgQvdK0i7ExUZeLELIFUiEF+acI8EcERJ wnGd4g78/p9uPS79+hcAAAD//wMAUEsDBBQABgAIAAAAIQAiF50N4gAAAA8BAAAPAAAAZHJzL2Rv d25yZXYueG1sTI/BboMwEETvlfIP1kbqrbFBhQaKiaKqPVWqSuihR4MdsILXFDsJ/fuaU3Pb2R3N vil2sxnIRU1OW+QQbRgQha2VGjsOX/XbwxaI8wKlGCwqDr/Kwa5c3RUil/aKlbocfEdCCLpccOi9 H3NKXdsrI9zGjgrD7WgnI3yQU0flJK4h3Aw0ZiylRmgMH3oxqpdetafD2XDYf2P1qn8+ms/qWOm6 zhi+pyfO79fz/hmIV7P/N8OCH9ChDEyNPaN0ZAiabeM4eMOUJPEjkMUTRUkKpFl2T1kGtCzobY/y DwAA//8DAFBLAQItABQABgAIAAAAIQC2gziS/gAAAOEBAAATAAAAAAAAAAAAAAAAAAAAAABbQ29u dGVudF9UeXBlc10ueG1sUEsBAi0AFAAGAAgAAAAhADj9If/WAAAAlAEAAAsAAAAAAAAAAAAAAAAA LwEAAF9yZWxzLy5yZWxzUEsBAi0AFAAGAAgAAAAhAKwk7pW9AQAAPAMAAA4AAAAAAAAAAAAAAAAA LgIAAGRycy9lMm9Eb2MueG1sUEsBAi0AFAAGAAgAAAAhACIXnQ3iAAAADwEAAA8AAAAAAAAAAAAA AAAAFwQAAGRycy9kb3ducmV2LnhtbFBLBQYAAAAABAAEAPMAAAAmBQAAAAA= " filled="f" stroked="f">
          <v:textbox inset="0,0,0,0">
            <w:txbxContent>
              <w:p>
                <w:pPr>
                  <w:spacing w:before="20"/>
                  <w:ind w:left="6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  <w:spacing w:val="-5"/>
                    <w:w w:val="95"/>
                  </w:rPr>
                  <w:fldChar w:fldCharType="begin"/>
                </w:r>
                <w:r>
                  <w:rPr>
                    <w:rFonts w:ascii="Cambria"/>
                    <w:sz w:val="20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rFonts w:ascii="Cambria"/>
                    <w:sz w:val="20"/>
                    <w:spacing w:val="-5"/>
                    <w:w w:val="95"/>
                  </w:rPr>
                  <w:fldChar w:fldCharType="separate"/>
                </w:r>
                <w:r>
                  <w:rPr>
                    <w:rFonts w:ascii="Cambria"/>
                    <w:b w:val="0"/>
                    <w:i w:val="0"/>
                    <w:strike w:val="0"/>
                    <w:dstrike w:val="0"/>
                    <w:emboss w:val="0"/>
                    <w:imprint w:val="0"/>
                    <w:outline w:val="0"/>
                    <w:shadow w:val="0"/>
                    <w:sz w:val="20"/>
                    <w:szCs w:val="20"/>
                    <w:spacing w:val="-5"/>
                    <w:w w:val="94"/>
                    <w:u w:val="none"/>
                  </w:rPr>
                  <w:t xml:space="preserve">10</w:t>
                </w:r>
                <w:r>
                  <w:rPr>
                    <w:rFonts w:ascii="Cambria"/>
                    <w:sz w:val="20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0"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11C2DD4"/>
    <w:multiLevelType w:val="multilevel"/>
    <w:tmpl w:val="011C2DD4"/>
    <w:lvl w:ilvl="0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">
    <w:nsid w:val="017F11E0"/>
    <w:multiLevelType w:val="multilevel"/>
    <w:tmpl w:val="017F11E0"/>
    <w:lvl w:ilvl="0">
      <w:start w:val="1"/>
      <w:numFmt w:val="bullet"/>
      <w:lvlText w:val=""/>
      <w:lvlJc w:val="left"/>
      <w:pPr>
        <w:ind w:left="1287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hAnsi="Wingdings" w:ascii="Wingdings" w:hint="default"/>
      </w:rPr>
    </w:lvl>
  </w:abstractNum>
  <w:abstractNum w:abstractNumId="2">
    <w:nsid w:val="04AA0EF1"/>
    <w:multiLevelType w:val="multilevel"/>
    <w:tmpl w:val="04AA0EF1"/>
    <w:lvl w:ilvl="0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Ansi="Wingdings" w:ascii="Wingdings" w:hint="default"/>
      </w:rPr>
    </w:lvl>
  </w:abstractNum>
  <w:abstractNum w:abstractNumId="3">
    <w:nsid w:val="0B5B44C0"/>
    <w:multiLevelType w:val="multilevel"/>
    <w:tmpl w:val="0B5B44C0"/>
    <w:lvl w:ilvl="0">
      <w:start w:val="1"/>
      <w:numFmt w:val="bullet"/>
      <w:lvlText w:val=""/>
      <w:lvlJc w:val="left"/>
      <w:pPr>
        <w:ind w:left="5115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5835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6555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7275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7995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8715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9435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10155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10875" w:hanging="360"/>
      </w:pPr>
      <w:rPr>
        <w:rFonts w:hAnsi="Wingdings" w:ascii="Wingdings" w:hint="default"/>
      </w:rPr>
    </w:lvl>
  </w:abstractNum>
  <w:abstractNum w:abstractNumId="4">
    <w:nsid w:val="0B9755DF"/>
    <w:multiLevelType w:val="hybridMultilevel"/>
    <w:tmpl w:val="49548EA6"/>
    <w:lvl w:ilvl="0" w:tplc="041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5">
    <w:nsid w:val="0ED116BC"/>
    <w:multiLevelType w:val="multilevel"/>
    <w:tmpl w:val="0ED116BC"/>
    <w:lvl w:ilvl="0">
      <w:start w:val="1"/>
      <w:numFmt w:val="decimal"/>
      <w:lvlText w:val="%1."/>
      <w:lvlJc w:val="left"/>
      <w:pPr>
        <w:ind w:left="705" w:hanging="638"/>
      </w:pPr>
      <w:rPr>
        <w:rFonts w:hAnsi="Times New Roman" w:ascii="Times New Roman" w:eastAsia="Times New Roman" w:cs="Times New Roman" w:hint="default"/>
        <w:b w:val="0"/>
        <w:bCs w:val="0"/>
        <w:i w:val="0"/>
        <w:iCs w:val="0"/>
        <w:sz w:val="22"/>
        <w:szCs w:val="22"/>
        <w:spacing w:val="0"/>
        <w:w w:val="87"/>
      </w:rPr>
    </w:lvl>
    <w:lvl w:ilvl="1">
      <w:start w:val="0"/>
      <w:numFmt w:val="bullet"/>
      <w:lvlText w:val="•"/>
      <w:lvlJc w:val="left"/>
      <w:pPr>
        <w:ind w:left="1634" w:hanging="6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6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2" w:hanging="6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6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6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4" w:hanging="6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8" w:hanging="6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2" w:hanging="638"/>
      </w:pPr>
      <w:rPr>
        <w:rFonts w:hint="default"/>
      </w:rPr>
    </w:lvl>
  </w:abstractNum>
  <w:abstractNum w:abstractNumId="6">
    <w:nsid w:val="1ECE7327"/>
    <w:multiLevelType w:val="multilevel"/>
    <w:tmpl w:val="1ECE7327"/>
    <w:lvl w:ilvl="0">
      <w:start w:val="1"/>
      <w:numFmt w:val="decimal"/>
      <w:lvlText w:val="%1."/>
      <w:lvlJc w:val="left"/>
      <w:pPr>
        <w:ind w:left="754" w:hanging="634"/>
      </w:pPr>
      <w:rPr>
        <w:rFonts w:hAnsi="Times New Roman" w:ascii="Times New Roman" w:eastAsia="Times New Roman" w:cs="Times New Roman"/>
        <w:b w:val="0"/>
        <w:bCs w:val="0"/>
        <w:i w:val="0"/>
        <w:iCs w:val="0"/>
        <w:sz w:val="22"/>
        <w:szCs w:val="22"/>
        <w:spacing w:val="0"/>
        <w:w w:val="84"/>
      </w:rPr>
    </w:lvl>
    <w:lvl w:ilvl="1">
      <w:start w:val="0"/>
      <w:numFmt w:val="bullet"/>
      <w:lvlText w:val="•"/>
      <w:lvlJc w:val="left"/>
      <w:pPr>
        <w:ind w:left="1683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7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0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4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7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1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4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8" w:hanging="634"/>
      </w:pPr>
      <w:rPr>
        <w:rFonts w:hint="default"/>
      </w:rPr>
    </w:lvl>
  </w:abstractNum>
  <w:abstractNum w:abstractNumId="7">
    <w:nsid w:val="263859E2"/>
    <w:multiLevelType w:val="multilevel"/>
    <w:tmpl w:val="263859E2"/>
    <w:lvl w:ilvl="0">
      <w:start w:val="1"/>
      <w:numFmt w:val="bullet"/>
      <w:lvlText w:val=""/>
      <w:lvlJc w:val="left"/>
      <w:pPr>
        <w:ind w:left="1552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2272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992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712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432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5152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872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592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312" w:hanging="360"/>
      </w:pPr>
      <w:rPr>
        <w:rFonts w:hAnsi="Wingdings" w:ascii="Wingdings" w:hint="default"/>
      </w:rPr>
    </w:lvl>
  </w:abstractNum>
  <w:abstractNum w:abstractNumId="8">
    <w:nsid w:val="2F0346BB"/>
    <w:multiLevelType w:val="multilevel"/>
    <w:tmpl w:val="2F0346BB"/>
    <w:lvl w:ilvl="0">
      <w:start w:val="1"/>
      <w:numFmt w:val="bullet"/>
      <w:lvlText w:val=""/>
      <w:lvlJc w:val="left"/>
      <w:pPr>
        <w:ind w:left="1287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hAnsi="Wingdings" w:ascii="Wingdings" w:hint="default"/>
      </w:rPr>
    </w:lvl>
  </w:abstractNum>
  <w:abstractNum w:abstractNumId="9">
    <w:nsid w:val="34D03DC7"/>
    <w:multiLevelType w:val="multilevel"/>
    <w:tmpl w:val="34D03DC7"/>
    <w:lvl w:ilvl="0">
      <w:start w:val="1"/>
      <w:numFmt w:val="bullet"/>
      <w:lvlText w:val=""/>
      <w:lvlJc w:val="left"/>
      <w:pPr>
        <w:ind w:left="1004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Ansi="Wingdings" w:ascii="Wingdings" w:hint="default"/>
      </w:rPr>
    </w:lvl>
  </w:abstractNum>
  <w:abstractNum w:abstractNumId="10">
    <w:nsid w:val="358328F5"/>
    <w:multiLevelType w:val="multilevel"/>
    <w:tmpl w:val="358328F5"/>
    <w:lvl w:ilvl="0">
      <w:start w:val="1"/>
      <w:numFmt w:val="decimal"/>
      <w:lvlText w:val="%1."/>
      <w:lvlJc w:val="left"/>
      <w:pPr>
        <w:ind w:left="392" w:hanging="281"/>
      </w:pPr>
      <w:rPr>
        <w:rFonts w:hAnsi="Times New Roman" w:ascii="Times New Roman" w:eastAsia="Times New Roman" w:cs="Times New Roman" w:hint="default"/>
        <w:b w:val="0"/>
        <w:bCs w:val="0"/>
        <w:i w:val="0"/>
        <w:iCs w:val="0"/>
        <w:sz w:val="28"/>
        <w:szCs w:val="28"/>
        <w:spacing w:val="0"/>
        <w:w w:val="100"/>
      </w:rPr>
    </w:lvl>
    <w:lvl w:ilvl="1">
      <w:start w:val="1"/>
      <w:numFmt w:val="decimal"/>
      <w:lvlText w:val="%2)"/>
      <w:lvlJc w:val="left"/>
      <w:pPr>
        <w:ind w:left="1180" w:hanging="360"/>
      </w:pPr>
      <w:rPr>
        <w:rFonts w:hAnsi="Times New Roman" w:ascii="Times New Roman" w:eastAsia="Times New Roman" w:cs="Times New Roman" w:hint="default"/>
        <w:b w:val="0"/>
        <w:bCs w:val="0"/>
        <w:i w:val="0"/>
        <w:iCs w:val="0"/>
        <w:sz w:val="28"/>
        <w:szCs w:val="28"/>
        <w:spacing w:val="-4"/>
        <w:w w:val="100"/>
      </w:rPr>
    </w:lvl>
    <w:lvl w:ilvl="2">
      <w:start w:val="0"/>
      <w:numFmt w:val="bullet"/>
      <w:lvlText w:val="•"/>
      <w:lvlJc w:val="left"/>
      <w:pPr>
        <w:ind w:left="22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11">
    <w:nsid w:val="3F7C2C8E"/>
    <w:multiLevelType w:val="multilevel"/>
    <w:tmpl w:val="3F7C2C8E"/>
    <w:lvl w:ilvl="0">
      <w:start w:val="1"/>
      <w:numFmt w:val="bullet"/>
      <w:lvlText w:val="o"/>
      <w:lvlJc w:val="left"/>
      <w:pPr>
        <w:ind w:left="1835" w:hanging="360"/>
      </w:pPr>
      <w:rPr>
        <w:rFonts w:hAnsi="Courier New" w:ascii="Courier New" w:cs="Courier New" w:hint="default"/>
      </w:rPr>
    </w:lvl>
    <w:lvl w:ilvl="1">
      <w:start w:val="1"/>
      <w:numFmt w:val="bullet"/>
      <w:lvlText w:val="o"/>
      <w:lvlJc w:val="left"/>
      <w:pPr>
        <w:ind w:left="2555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3275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995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715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5435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6155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875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595" w:hanging="360"/>
      </w:pPr>
      <w:rPr>
        <w:rFonts w:hAnsi="Wingdings" w:ascii="Wingdings" w:hint="default"/>
      </w:rPr>
    </w:lvl>
  </w:abstractNum>
  <w:abstractNum w:abstractNumId="12">
    <w:nsid w:val="461E3386"/>
    <w:multiLevelType w:val="multilevel"/>
    <w:tmpl w:val="461E3386"/>
    <w:lvl w:ilvl="0">
      <w:start w:val="1"/>
      <w:numFmt w:val="decimal"/>
      <w:lvlText w:val="%1."/>
      <w:lvlJc w:val="left"/>
      <w:pPr>
        <w:ind w:left="259" w:hanging="182"/>
      </w:pPr>
      <w:rPr>
        <w:rFonts w:hAnsi="Times New Roman" w:ascii="Times New Roman" w:eastAsia="Times New Roman" w:cs="Times New Roman"/>
        <w:b w:val="0"/>
        <w:bCs w:val="0"/>
        <w:i w:val="0"/>
        <w:iCs w:val="0"/>
        <w:sz w:val="22"/>
        <w:szCs w:val="22"/>
        <w:spacing w:val="0"/>
        <w:w w:val="78"/>
      </w:rPr>
    </w:lvl>
    <w:lvl w:ilvl="1">
      <w:start w:val="0"/>
      <w:numFmt w:val="bullet"/>
      <w:lvlText w:val="•"/>
      <w:lvlJc w:val="left"/>
      <w:pPr>
        <w:ind w:left="1238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2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8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182"/>
      </w:pPr>
      <w:rPr>
        <w:rFonts w:hint="default"/>
      </w:rPr>
    </w:lvl>
  </w:abstractNum>
  <w:abstractNum w:abstractNumId="13">
    <w:nsid w:val="518367F2"/>
    <w:multiLevelType w:val="multilevel"/>
    <w:tmpl w:val="518367F2"/>
    <w:lvl w:ilvl="0">
      <w:start w:val="1"/>
      <w:numFmt w:val="bullet"/>
      <w:lvlText w:val=""/>
      <w:lvlJc w:val="left"/>
      <w:pPr>
        <w:ind w:left="1571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Ansi="Wingdings" w:ascii="Wingdings" w:hint="default"/>
      </w:rPr>
    </w:lvl>
  </w:abstractNum>
  <w:abstractNum w:abstractNumId="14">
    <w:nsid w:val="527A65E9"/>
    <w:multiLevelType w:val="multilevel"/>
    <w:tmpl w:val="527A65E9"/>
    <w:lvl w:ilvl="0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5">
    <w:nsid w:val="5635660A"/>
    <w:multiLevelType w:val="multilevel"/>
    <w:tmpl w:val="5635660A"/>
    <w:lvl w:ilvl="0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6">
    <w:nsid w:val="5E60534B"/>
    <w:multiLevelType w:val="multilevel"/>
    <w:tmpl w:val="5E60534B"/>
    <w:lvl w:ilvl="0">
      <w:start w:val="1"/>
      <w:numFmt w:val="bullet"/>
      <w:lvlText w:val=""/>
      <w:lvlJc w:val="left"/>
      <w:pPr>
        <w:ind w:left="1494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7">
    <w:nsid w:val="62936E67"/>
    <w:multiLevelType w:val="multilevel"/>
    <w:tmpl w:val="62936E67"/>
    <w:lvl w:ilvl="0">
      <w:start w:val="1"/>
      <w:numFmt w:val="bullet"/>
      <w:lvlText w:val=""/>
      <w:lvlJc w:val="left"/>
      <w:pPr>
        <w:ind w:left="1080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Ansi="Wingdings" w:ascii="Wingdings" w:hint="default"/>
      </w:rPr>
    </w:lvl>
  </w:abstractNum>
  <w:abstractNum w:abstractNumId="18">
    <w:nsid w:val="67B01B20"/>
    <w:multiLevelType w:val="multilevel"/>
    <w:tmpl w:val="67B01B20"/>
    <w:lvl w:ilvl="0">
      <w:start w:val="1"/>
      <w:numFmt w:val="decimal"/>
      <w:lvlText w:val="%1."/>
      <w:lvlJc w:val="left"/>
      <w:pPr>
        <w:ind w:left="259" w:hanging="182"/>
      </w:pPr>
      <w:rPr>
        <w:rFonts w:hAnsi="Times New Roman" w:ascii="Times New Roman" w:eastAsia="Times New Roman" w:cs="Times New Roman"/>
        <w:b w:val="0"/>
        <w:bCs w:val="0"/>
        <w:i w:val="0"/>
        <w:iCs w:val="0"/>
        <w:sz w:val="22"/>
        <w:szCs w:val="22"/>
        <w:spacing w:val="0"/>
        <w:w w:val="78"/>
      </w:rPr>
    </w:lvl>
    <w:lvl w:ilvl="1">
      <w:start w:val="0"/>
      <w:numFmt w:val="bullet"/>
      <w:lvlText w:val="•"/>
      <w:lvlJc w:val="left"/>
      <w:pPr>
        <w:ind w:left="1238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2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8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182"/>
      </w:pPr>
      <w:rPr>
        <w:rFonts w:hint="default"/>
      </w:rPr>
    </w:lvl>
  </w:abstractNum>
  <w:abstractNum w:abstractNumId="19">
    <w:nsid w:val="6F2526C9"/>
    <w:multiLevelType w:val="multilevel"/>
    <w:tmpl w:val="6F2526C9"/>
    <w:lvl w:ilvl="0">
      <w:start w:val="1"/>
      <w:numFmt w:val="bullet"/>
      <w:lvlText w:val=""/>
      <w:lvlJc w:val="left"/>
      <w:pPr>
        <w:ind w:left="1608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2328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3048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768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488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5208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928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648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368" w:hanging="360"/>
      </w:pPr>
      <w:rPr>
        <w:rFonts w:hAnsi="Wingdings" w:ascii="Wingdings" w:hint="default"/>
      </w:rPr>
    </w:lvl>
  </w:abstractNum>
  <w:abstractNum w:abstractNumId="20">
    <w:nsid w:val="74A404FE"/>
    <w:multiLevelType w:val="multilevel"/>
    <w:tmpl w:val="74A404FE"/>
    <w:lvl w:ilvl="0">
      <w:start w:val="1"/>
      <w:numFmt w:val="bullet"/>
      <w:lvlText w:val=""/>
      <w:lvlJc w:val="left"/>
      <w:pPr>
        <w:ind w:left="1115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555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275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715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435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875" w:hanging="360"/>
      </w:pPr>
      <w:rPr>
        <w:rFonts w:hAnsi="Wingdings" w:ascii="Wingdings" w:hint="default"/>
      </w:rPr>
    </w:lvl>
  </w:abstractNum>
  <w:abstractNum w:abstractNumId="21">
    <w:nsid w:val="7B69399F"/>
    <w:multiLevelType w:val="multilevel"/>
    <w:tmpl w:val="7B69399F"/>
    <w:lvl w:ilvl="0">
      <w:start w:val="1"/>
      <w:numFmt w:val="bullet"/>
      <w:lvlText w:val=""/>
      <w:lvlJc w:val="left"/>
      <w:pPr>
        <w:ind w:left="1571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hAnsi="Wingdings" w:ascii="Wingdings" w:hint="default"/>
      </w:rPr>
    </w:lvl>
  </w:abstractNum>
  <w:abstractNum w:abstractNumId="22">
    <w:nsid w:val="7CD54DB3"/>
    <w:multiLevelType w:val="multilevel"/>
    <w:tmpl w:val="7CD54DB3"/>
    <w:lvl w:ilvl="0">
      <w:start w:val="1"/>
      <w:numFmt w:val="bullet"/>
      <w:lvlText w:val=""/>
      <w:lvlJc w:val="left"/>
      <w:pPr>
        <w:ind w:left="1996" w:hanging="360"/>
      </w:pPr>
      <w:rPr>
        <w:rFonts w:hAnsi="Symbol" w:ascii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hAnsi="Symbol" w:asci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hAnsi="Wingdings" w:asci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hAnsi="Symbol" w:asci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hAnsi="Wingdings" w:ascii="Wingdings"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5"/>
  </w:num>
  <w:num w:numId="5">
    <w:abstractNumId w:val="19"/>
  </w:num>
  <w:num w:numId="6">
    <w:abstractNumId w:val="21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20"/>
  </w:num>
  <w:num w:numId="14">
    <w:abstractNumId w:val="11"/>
  </w:num>
  <w:num w:numId="15">
    <w:abstractNumId w:val="14"/>
  </w:num>
  <w:num w:numId="16">
    <w:abstractNumId w:val="13"/>
  </w:num>
  <w:num w:numId="17">
    <w:abstractNumId w:val="22"/>
  </w:num>
  <w:num w:numId="18">
    <w:abstractNumId w:val="10"/>
    <w:lvlOverride w:ilvl="0">
      <w:startOverride w:val="1"/>
    </w:lvlOverride>
    <w:lvlOverride w:ilvl="1">
      <w:startOverride w:val="1"/>
    </w:lvlOverride>
  </w:num>
  <w:num w:numId="19">
    <w:abstractNumId w:val="5"/>
  </w:num>
  <w:num w:numId="20">
    <w:abstractNumId w:val="12"/>
  </w:num>
  <w:num w:numId="21">
    <w:abstractNumId w:val="6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A8"/>
    <w:rsid w:val="00000F36"/>
    <w:rsid w:val="0000108C"/>
    <w:rsid w:val="00004016"/>
    <w:rsid w:val="00005FD2"/>
    <w:rsid w:val="000073AD"/>
    <w:rsid w:val="000107BF"/>
    <w:rsid w:val="00014D9C"/>
    <w:rsid w:val="0001512A"/>
    <w:rsid w:val="00021959"/>
    <w:rsid w:val="00021EBF"/>
    <w:rsid w:val="000347C2"/>
    <w:rsid w:val="0003754E"/>
    <w:rsid w:val="000411E7"/>
    <w:rsid w:val="00054F84"/>
    <w:rsid w:val="000601DC"/>
    <w:rsid w:val="00061170"/>
    <w:rsid w:val="00062D9C"/>
    <w:rsid w:val="00064F6D"/>
    <w:rsid w:val="0007405D"/>
    <w:rsid w:val="000B0838"/>
    <w:rsid w:val="000B2A5F"/>
    <w:rsid w:val="000B576D"/>
    <w:rsid w:val="000C0E68"/>
    <w:rsid w:val="000C0F4A"/>
    <w:rsid w:val="000D5B26"/>
    <w:rsid w:val="000D651E"/>
    <w:rsid w:val="000E31F7"/>
    <w:rsid w:val="000E3392"/>
    <w:rsid w:val="000F295F"/>
    <w:rsid w:val="000F3A7F"/>
    <w:rsid w:val="000F54CA"/>
    <w:rsid w:val="0011142B"/>
    <w:rsid w:val="001274FA"/>
    <w:rsid w:val="00135C1B"/>
    <w:rsid w:val="00152DE8"/>
    <w:rsid w:val="0015674E"/>
    <w:rsid w:val="00171A1B"/>
    <w:rsid w:val="00172ED7"/>
    <w:rsid w:val="001942DE"/>
    <w:rsid w:val="001967ED"/>
    <w:rsid w:val="00196944"/>
    <w:rsid w:val="001A3E4F"/>
    <w:rsid w:val="001B02A5"/>
    <w:rsid w:val="001B1946"/>
    <w:rsid w:val="001C1688"/>
    <w:rsid w:val="001C76A8"/>
    <w:rsid w:val="001D693D"/>
    <w:rsid w:val="001E26CD"/>
    <w:rsid w:val="001E4372"/>
    <w:rsid w:val="001E7440"/>
    <w:rsid w:val="0021508F"/>
    <w:rsid w:val="00215824"/>
    <w:rsid w:val="00223118"/>
    <w:rsid w:val="00244E9B"/>
    <w:rsid w:val="00247C1A"/>
    <w:rsid w:val="00251A43"/>
    <w:rsid w:val="00251B0E"/>
    <w:rsid w:val="00253EB4"/>
    <w:rsid w:val="002553C1"/>
    <w:rsid w:val="00271B06"/>
    <w:rsid w:val="00284E3E"/>
    <w:rsid w:val="002850D5"/>
    <w:rsid w:val="00286B3B"/>
    <w:rsid w:val="0029038B"/>
    <w:rsid w:val="00290E75"/>
    <w:rsid w:val="002924CF"/>
    <w:rsid w:val="002A6CA0"/>
    <w:rsid w:val="002A792E"/>
    <w:rsid w:val="002A7E40"/>
    <w:rsid w:val="002B59BD"/>
    <w:rsid w:val="002B65E8"/>
    <w:rsid w:val="002B75F8"/>
    <w:rsid w:val="002B7B31"/>
    <w:rsid w:val="002B7CBF"/>
    <w:rsid w:val="002C3A36"/>
    <w:rsid w:val="002D744B"/>
    <w:rsid w:val="002E4D2A"/>
    <w:rsid w:val="002F381C"/>
    <w:rsid w:val="0030159F"/>
    <w:rsid w:val="0030568A"/>
    <w:rsid w:val="00305C9C"/>
    <w:rsid w:val="00306D41"/>
    <w:rsid w:val="00320958"/>
    <w:rsid w:val="00324F01"/>
    <w:rsid w:val="00333BA5"/>
    <w:rsid w:val="003359F6"/>
    <w:rsid w:val="00336D71"/>
    <w:rsid w:val="00341813"/>
    <w:rsid w:val="00341FAE"/>
    <w:rsid w:val="00342A7B"/>
    <w:rsid w:val="003436B7"/>
    <w:rsid w:val="00351A78"/>
    <w:rsid w:val="00354AC6"/>
    <w:rsid w:val="00361D16"/>
    <w:rsid w:val="003719FC"/>
    <w:rsid w:val="00373898"/>
    <w:rsid w:val="00375344"/>
    <w:rsid w:val="003962F6"/>
    <w:rsid w:val="00396468"/>
    <w:rsid w:val="003B0611"/>
    <w:rsid w:val="003B160A"/>
    <w:rsid w:val="003B23C8"/>
    <w:rsid w:val="003B265A"/>
    <w:rsid w:val="003B3645"/>
    <w:rsid w:val="003B5763"/>
    <w:rsid w:val="003C6DFD"/>
    <w:rsid w:val="003D11EB"/>
    <w:rsid w:val="003E3DF7"/>
    <w:rsid w:val="003F0EA4"/>
    <w:rsid w:val="003F4951"/>
    <w:rsid w:val="003F5097"/>
    <w:rsid w:val="00410E76"/>
    <w:rsid w:val="004133B9"/>
    <w:rsid w:val="00413F7A"/>
    <w:rsid w:val="00414FCB"/>
    <w:rsid w:val="004164F0"/>
    <w:rsid w:val="00417AE7"/>
    <w:rsid w:val="004224C1"/>
    <w:rsid w:val="00431FD5"/>
    <w:rsid w:val="00437DAB"/>
    <w:rsid w:val="00443B0E"/>
    <w:rsid w:val="0045060F"/>
    <w:rsid w:val="00450A51"/>
    <w:rsid w:val="00451ACE"/>
    <w:rsid w:val="00452058"/>
    <w:rsid w:val="00455157"/>
    <w:rsid w:val="00472B1F"/>
    <w:rsid w:val="00480366"/>
    <w:rsid w:val="00484E0F"/>
    <w:rsid w:val="00486577"/>
    <w:rsid w:val="00490278"/>
    <w:rsid w:val="00490D5C"/>
    <w:rsid w:val="00490DAF"/>
    <w:rsid w:val="0049305D"/>
    <w:rsid w:val="00496F03"/>
    <w:rsid w:val="004A0E24"/>
    <w:rsid w:val="004D0052"/>
    <w:rsid w:val="004D1A23"/>
    <w:rsid w:val="004D2EAD"/>
    <w:rsid w:val="004D6EB6"/>
    <w:rsid w:val="004E47B9"/>
    <w:rsid w:val="004E7D96"/>
    <w:rsid w:val="004F5ACC"/>
    <w:rsid w:val="005100BB"/>
    <w:rsid w:val="005166CA"/>
    <w:rsid w:val="00544D43"/>
    <w:rsid w:val="0055489A"/>
    <w:rsid w:val="00555231"/>
    <w:rsid w:val="00562666"/>
    <w:rsid w:val="00575BB3"/>
    <w:rsid w:val="005803B5"/>
    <w:rsid w:val="00583235"/>
    <w:rsid w:val="0058638E"/>
    <w:rsid w:val="00587DC6"/>
    <w:rsid w:val="00591E09"/>
    <w:rsid w:val="00593AB5"/>
    <w:rsid w:val="00594E5E"/>
    <w:rsid w:val="005A3D95"/>
    <w:rsid w:val="005A7908"/>
    <w:rsid w:val="005B00AD"/>
    <w:rsid w:val="005B2022"/>
    <w:rsid w:val="005B3EDC"/>
    <w:rsid w:val="005B5663"/>
    <w:rsid w:val="005D1518"/>
    <w:rsid w:val="005D4CA0"/>
    <w:rsid w:val="005D7736"/>
    <w:rsid w:val="005E12FA"/>
    <w:rsid w:val="005E5E97"/>
    <w:rsid w:val="005F131C"/>
    <w:rsid w:val="005F1E34"/>
    <w:rsid w:val="005F2C25"/>
    <w:rsid w:val="005F5263"/>
    <w:rsid w:val="00607D45"/>
    <w:rsid w:val="00613F0F"/>
    <w:rsid w:val="00624D7E"/>
    <w:rsid w:val="00627882"/>
    <w:rsid w:val="00631A96"/>
    <w:rsid w:val="00634B63"/>
    <w:rsid w:val="00642BA9"/>
    <w:rsid w:val="00660198"/>
    <w:rsid w:val="00667708"/>
    <w:rsid w:val="006747E1"/>
    <w:rsid w:val="006862A9"/>
    <w:rsid w:val="0068715F"/>
    <w:rsid w:val="00692684"/>
    <w:rsid w:val="0069406B"/>
    <w:rsid w:val="0069510B"/>
    <w:rsid w:val="006A2638"/>
    <w:rsid w:val="006B045B"/>
    <w:rsid w:val="006B0E2C"/>
    <w:rsid w:val="006B58AF"/>
    <w:rsid w:val="006D222D"/>
    <w:rsid w:val="006F1083"/>
    <w:rsid w:val="00710C81"/>
    <w:rsid w:val="00720495"/>
    <w:rsid w:val="00722865"/>
    <w:rsid w:val="00723036"/>
    <w:rsid w:val="00727A5E"/>
    <w:rsid w:val="007311ED"/>
    <w:rsid w:val="007332E2"/>
    <w:rsid w:val="007338C6"/>
    <w:rsid w:val="00733FF0"/>
    <w:rsid w:val="0073763C"/>
    <w:rsid w:val="00737F24"/>
    <w:rsid w:val="00743A19"/>
    <w:rsid w:val="00752C0B"/>
    <w:rsid w:val="0075509E"/>
    <w:rsid w:val="00761A39"/>
    <w:rsid w:val="00767B88"/>
    <w:rsid w:val="007840C9"/>
    <w:rsid w:val="007968F0"/>
    <w:rsid w:val="007978E2"/>
    <w:rsid w:val="007A0054"/>
    <w:rsid w:val="007A3136"/>
    <w:rsid w:val="007A3864"/>
    <w:rsid w:val="007B56F5"/>
    <w:rsid w:val="007C49F4"/>
    <w:rsid w:val="007D041F"/>
    <w:rsid w:val="007D391B"/>
    <w:rsid w:val="007D463E"/>
    <w:rsid w:val="007D49F9"/>
    <w:rsid w:val="007E6A37"/>
    <w:rsid w:val="007F02D6"/>
    <w:rsid w:val="007F7624"/>
    <w:rsid w:val="00804026"/>
    <w:rsid w:val="00805B7F"/>
    <w:rsid w:val="00815E59"/>
    <w:rsid w:val="00834097"/>
    <w:rsid w:val="0084182E"/>
    <w:rsid w:val="00843D3E"/>
    <w:rsid w:val="008444C6"/>
    <w:rsid w:val="00860D42"/>
    <w:rsid w:val="008615C2"/>
    <w:rsid w:val="008643AD"/>
    <w:rsid w:val="00866C07"/>
    <w:rsid w:val="00866C1C"/>
    <w:rsid w:val="008674AE"/>
    <w:rsid w:val="00876B6E"/>
    <w:rsid w:val="008772D6"/>
    <w:rsid w:val="00885D91"/>
    <w:rsid w:val="00892D28"/>
    <w:rsid w:val="0089765B"/>
    <w:rsid w:val="008977BC"/>
    <w:rsid w:val="008A1EDF"/>
    <w:rsid w:val="008A2E7A"/>
    <w:rsid w:val="008B2D16"/>
    <w:rsid w:val="008B5CBA"/>
    <w:rsid w:val="008C235E"/>
    <w:rsid w:val="008E2A8E"/>
    <w:rsid w:val="008E68F0"/>
    <w:rsid w:val="008E6B2C"/>
    <w:rsid w:val="008F018E"/>
    <w:rsid w:val="008F7140"/>
    <w:rsid w:val="009004A8"/>
    <w:rsid w:val="00902A61"/>
    <w:rsid w:val="009070D7"/>
    <w:rsid w:val="0090794C"/>
    <w:rsid w:val="00910B7C"/>
    <w:rsid w:val="00912704"/>
    <w:rsid w:val="00913B00"/>
    <w:rsid w:val="00916416"/>
    <w:rsid w:val="0092153D"/>
    <w:rsid w:val="009300D3"/>
    <w:rsid w:val="00934E92"/>
    <w:rsid w:val="00937EC1"/>
    <w:rsid w:val="009416C5"/>
    <w:rsid w:val="009567A2"/>
    <w:rsid w:val="0096176B"/>
    <w:rsid w:val="00965C7A"/>
    <w:rsid w:val="00974639"/>
    <w:rsid w:val="009E2A18"/>
    <w:rsid w:val="00A22D37"/>
    <w:rsid w:val="00A22D40"/>
    <w:rsid w:val="00A26D49"/>
    <w:rsid w:val="00A3138B"/>
    <w:rsid w:val="00A356B7"/>
    <w:rsid w:val="00A37DB9"/>
    <w:rsid w:val="00A4111B"/>
    <w:rsid w:val="00A4379E"/>
    <w:rsid w:val="00A45BDD"/>
    <w:rsid w:val="00A53B2C"/>
    <w:rsid w:val="00A54707"/>
    <w:rsid w:val="00A56FF7"/>
    <w:rsid w:val="00A76D9A"/>
    <w:rsid w:val="00A90112"/>
    <w:rsid w:val="00A90ED0"/>
    <w:rsid w:val="00AA7A83"/>
    <w:rsid w:val="00AB6ED9"/>
    <w:rsid w:val="00AC6569"/>
    <w:rsid w:val="00AE7B92"/>
    <w:rsid w:val="00B12329"/>
    <w:rsid w:val="00B3008F"/>
    <w:rsid w:val="00B36C75"/>
    <w:rsid w:val="00B45446"/>
    <w:rsid w:val="00B50D88"/>
    <w:rsid w:val="00B52959"/>
    <w:rsid w:val="00B57325"/>
    <w:rsid w:val="00B715AD"/>
    <w:rsid w:val="00B80DBE"/>
    <w:rsid w:val="00B955F3"/>
    <w:rsid w:val="00BA1362"/>
    <w:rsid w:val="00BA44C9"/>
    <w:rsid w:val="00BA5D25"/>
    <w:rsid w:val="00BB4114"/>
    <w:rsid w:val="00BC28B5"/>
    <w:rsid w:val="00BC40E0"/>
    <w:rsid w:val="00BE2912"/>
    <w:rsid w:val="00BF06DB"/>
    <w:rsid w:val="00C02232"/>
    <w:rsid w:val="00C0348C"/>
    <w:rsid w:val="00C05DF3"/>
    <w:rsid w:val="00C0779D"/>
    <w:rsid w:val="00C10617"/>
    <w:rsid w:val="00C10F4A"/>
    <w:rsid w:val="00C120CC"/>
    <w:rsid w:val="00C24FCC"/>
    <w:rsid w:val="00C266D1"/>
    <w:rsid w:val="00C31CE2"/>
    <w:rsid w:val="00C80C4B"/>
    <w:rsid w:val="00C80EF7"/>
    <w:rsid w:val="00C93B6D"/>
    <w:rsid w:val="00C969E4"/>
    <w:rsid w:val="00CA1AC3"/>
    <w:rsid w:val="00CA38EF"/>
    <w:rsid w:val="00CA6C94"/>
    <w:rsid w:val="00CB34A0"/>
    <w:rsid w:val="00CB3D5D"/>
    <w:rsid w:val="00CC080C"/>
    <w:rsid w:val="00CC4727"/>
    <w:rsid w:val="00CC6B92"/>
    <w:rsid w:val="00CD2E64"/>
    <w:rsid w:val="00CE076A"/>
    <w:rsid w:val="00CE2729"/>
    <w:rsid w:val="00CE7BE0"/>
    <w:rsid w:val="00D00DBC"/>
    <w:rsid w:val="00D1083C"/>
    <w:rsid w:val="00D17099"/>
    <w:rsid w:val="00D26813"/>
    <w:rsid w:val="00D31C99"/>
    <w:rsid w:val="00D328E9"/>
    <w:rsid w:val="00D35EBF"/>
    <w:rsid w:val="00D41549"/>
    <w:rsid w:val="00D41688"/>
    <w:rsid w:val="00D54AD0"/>
    <w:rsid w:val="00D60880"/>
    <w:rsid w:val="00D87B01"/>
    <w:rsid w:val="00D9283D"/>
    <w:rsid w:val="00DA0643"/>
    <w:rsid w:val="00DA1275"/>
    <w:rsid w:val="00DB461B"/>
    <w:rsid w:val="00DC652C"/>
    <w:rsid w:val="00DD3518"/>
    <w:rsid w:val="00DD5CD9"/>
    <w:rsid w:val="00DE09B0"/>
    <w:rsid w:val="00DF14B3"/>
    <w:rsid w:val="00DF3A5B"/>
    <w:rsid w:val="00DF7813"/>
    <w:rsid w:val="00E16CAE"/>
    <w:rsid w:val="00E26C6D"/>
    <w:rsid w:val="00E275C8"/>
    <w:rsid w:val="00E51013"/>
    <w:rsid w:val="00E53A7F"/>
    <w:rsid w:val="00E54AFB"/>
    <w:rsid w:val="00E5576A"/>
    <w:rsid w:val="00E61093"/>
    <w:rsid w:val="00E85B75"/>
    <w:rsid w:val="00E9295A"/>
    <w:rsid w:val="00E937A5"/>
    <w:rsid w:val="00EB0A44"/>
    <w:rsid w:val="00EB70A7"/>
    <w:rsid w:val="00EC1399"/>
    <w:rsid w:val="00EC1868"/>
    <w:rsid w:val="00EC621B"/>
    <w:rsid w:val="00EC7D88"/>
    <w:rsid w:val="00ED086F"/>
    <w:rsid w:val="00ED7C0D"/>
    <w:rsid w:val="00EE2ABA"/>
    <w:rsid w:val="00EF095E"/>
    <w:rsid w:val="00F02B3D"/>
    <w:rsid w:val="00F067BE"/>
    <w:rsid w:val="00F07256"/>
    <w:rsid w:val="00F1204F"/>
    <w:rsid w:val="00F154A4"/>
    <w:rsid w:val="00F36A9D"/>
    <w:rsid w:val="00F379DE"/>
    <w:rsid w:val="00F421D8"/>
    <w:rsid w:val="00F44FDD"/>
    <w:rsid w:val="00F54D12"/>
    <w:rsid w:val="00F60310"/>
    <w:rsid w:val="00F6061A"/>
    <w:rsid w:val="00F6078A"/>
    <w:rsid w:val="00F641C3"/>
    <w:rsid w:val="00F7150A"/>
    <w:rsid w:val="00F749AA"/>
    <w:rsid w:val="00F76B07"/>
    <w:rsid w:val="00F94E5C"/>
    <w:rsid w:val="00FA1369"/>
    <w:rsid w:val="00FA4956"/>
    <w:rsid w:val="00FA5DD5"/>
    <w:rsid w:val="00FB4D82"/>
    <w:rsid w:val="00FD5036"/>
    <w:rsid w:val="00FE5BC7"/>
    <w:rsid w:val="00FE6AFE"/>
    <w:rsid w:val="00FF1008"/>
    <w:rsid w:val="00FF4C90"/>
    <w:rsid w:val="00FF691C"/>
    <w:rsid w:val="51F03E62"/>
    <w:rsid w:val="6CD352FF"/>
    <w:rsid w:val="711A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1DCA"/>
  <w15:docId w15:val="{B9BC3EEB-64CB-423E-96E6-DA5430DDC48F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1"/>
      <w:ind w:left="76" w:right="8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39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39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ody Text"/>
    <w:basedOn w:val="a"/>
    <w:link w:val="ac"/>
    <w:uiPriority w:val="1"/>
    <w:qFormat/>
    <w:rPr>
      <w:sz w:val="28"/>
      <w:szCs w:val="2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pPr>
      <w:ind w:left="832" w:hanging="437"/>
    </w:pPr>
  </w:style>
  <w:style w:type="paragraph" w:customStyle="1" w:styleId="TableParagraph">
    <w:name w:val="Table Paragraph"/>
    <w:basedOn w:val="a"/>
    <w:uiPriority w:val="1"/>
    <w:qFormat/>
  </w:style>
  <w:style w:type="paragraph" w:styleId="af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ntactwithdropdown-headername-it">
    <w:name w:val="contactwithdropdown-headername-it"/>
    <w:basedOn w:val="a0"/>
    <w:qFormat/>
  </w:style>
  <w:style w:type="character" w:customStyle="1" w:styleId="contactwithdropdown-headeremail-bc">
    <w:name w:val="contactwithdropdown-headeremail-bc"/>
    <w:basedOn w:val="a0"/>
    <w:qFormat/>
  </w:style>
  <w:style w:type="character" w:customStyle="1" w:styleId="ac">
    <w:name w:val="Основной текст Знак"/>
    <w:link w:val="ab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ListParagraph1">
    <w:name w:val="List Paragraph1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f0">
    <w:name w:val="Normal (Web)"/>
    <w:basedOn w:val="a"/>
    <w:uiPriority w:val="99"/>
    <w:unhideWhenUsed/>
    <w:rsid w:val="00450A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dm-dhi@rambler.ru" TargetMode="External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F70FD-9D3F-43B1-93D5-0A4D2A52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6 конкурса кларнетистов (копия 1).docx</vt:lpstr>
    </vt:vector>
  </TitlesOfParts>
  <Company/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6 конкурса кларнетистов (копия 1).docx</dc:title>
  <dc:creator>1</dc:creator>
  <cp:lastModifiedBy>iru</cp:lastModifiedBy>
  <cp:revision>9</cp:revision>
  <dcterms:created xsi:type="dcterms:W3CDTF">2026-04-04T12:34:00Z</dcterms:created>
  <dcterms:modified xsi:type="dcterms:W3CDTF">2026-04-08T16:51:00Z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1049-12.2.0.23197</vt:lpwstr>
  </property>
  <property fmtid="{D5CDD505-2E9C-101B-9397-08002B2CF9AE}" pid="7" name="ICV">
    <vt:lpwstr>171075520D274955A5EE1719C3054F16_12</vt:lpwstr>
  </property>
</Properties>
</file>